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0B9855" w14:textId="77777777" w:rsidR="00B14BEA" w:rsidRPr="00EF2C9A" w:rsidRDefault="00B14BEA" w:rsidP="00B14BEA">
      <w:pPr>
        <w:spacing w:after="60"/>
        <w:jc w:val="center"/>
        <w:rPr>
          <w:iCs/>
          <w:sz w:val="22"/>
          <w:szCs w:val="22"/>
          <w:lang w:val="sr-Cyrl-CS"/>
        </w:rPr>
      </w:pPr>
      <w:r>
        <w:rPr>
          <w:b/>
          <w:iCs/>
          <w:sz w:val="22"/>
          <w:szCs w:val="22"/>
          <w:lang w:val="sr-Cyrl-CS"/>
        </w:rPr>
        <w:t>Табела. 9.</w:t>
      </w:r>
      <w:r>
        <w:rPr>
          <w:b/>
          <w:iCs/>
          <w:sz w:val="22"/>
          <w:szCs w:val="22"/>
        </w:rPr>
        <w:t>6</w:t>
      </w:r>
      <w:r>
        <w:rPr>
          <w:b/>
          <w:iCs/>
          <w:sz w:val="22"/>
          <w:szCs w:val="22"/>
          <w:lang w:val="sr-Cyrl-CS"/>
        </w:rPr>
        <w:t>.</w:t>
      </w:r>
      <w:r w:rsidRPr="00EF2C9A">
        <w:rPr>
          <w:sz w:val="22"/>
          <w:szCs w:val="22"/>
          <w:lang w:val="sr-Cyrl-CS"/>
        </w:rPr>
        <w:t xml:space="preserve"> Компетентност наставника</w:t>
      </w:r>
    </w:p>
    <w:tbl>
      <w:tblPr>
        <w:tblW w:w="514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2"/>
        <w:gridCol w:w="1569"/>
        <w:gridCol w:w="88"/>
        <w:gridCol w:w="1113"/>
        <w:gridCol w:w="1405"/>
        <w:gridCol w:w="2637"/>
        <w:gridCol w:w="1992"/>
        <w:gridCol w:w="4838"/>
        <w:gridCol w:w="991"/>
      </w:tblGrid>
      <w:tr w:rsidR="00F55691" w:rsidRPr="00A22864" w14:paraId="7EFB1193" w14:textId="77777777" w:rsidTr="004D561D">
        <w:trPr>
          <w:trHeight w:val="227"/>
          <w:jc w:val="center"/>
        </w:trPr>
        <w:tc>
          <w:tcPr>
            <w:tcW w:w="733" w:type="pct"/>
            <w:gridSpan w:val="3"/>
            <w:vAlign w:val="center"/>
          </w:tcPr>
          <w:p w14:paraId="2DDFD40A" w14:textId="77777777"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Име и презиме</w:t>
            </w:r>
          </w:p>
        </w:tc>
        <w:tc>
          <w:tcPr>
            <w:tcW w:w="4267" w:type="pct"/>
            <w:gridSpan w:val="6"/>
            <w:vAlign w:val="center"/>
          </w:tcPr>
          <w:p w14:paraId="7ED65154" w14:textId="77777777" w:rsidR="00B14BEA" w:rsidRPr="00A22864" w:rsidRDefault="006C514D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Жарко Поповић</w:t>
            </w:r>
          </w:p>
        </w:tc>
      </w:tr>
      <w:tr w:rsidR="00F55691" w:rsidRPr="00A22864" w14:paraId="7ECCE393" w14:textId="77777777" w:rsidTr="004D561D">
        <w:trPr>
          <w:trHeight w:val="227"/>
          <w:jc w:val="center"/>
        </w:trPr>
        <w:tc>
          <w:tcPr>
            <w:tcW w:w="733" w:type="pct"/>
            <w:gridSpan w:val="3"/>
            <w:vAlign w:val="center"/>
          </w:tcPr>
          <w:p w14:paraId="00DE4398" w14:textId="77777777"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Звање</w:t>
            </w:r>
          </w:p>
        </w:tc>
        <w:tc>
          <w:tcPr>
            <w:tcW w:w="4267" w:type="pct"/>
            <w:gridSpan w:val="6"/>
            <w:vAlign w:val="center"/>
          </w:tcPr>
          <w:p w14:paraId="69D3D630" w14:textId="77777777" w:rsidR="00B14BEA" w:rsidRPr="00A22864" w:rsidRDefault="006C514D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Редовни професор</w:t>
            </w:r>
          </w:p>
        </w:tc>
      </w:tr>
      <w:tr w:rsidR="00F55691" w:rsidRPr="00A22864" w14:paraId="74AEA22B" w14:textId="77777777" w:rsidTr="004D561D">
        <w:trPr>
          <w:trHeight w:val="227"/>
          <w:jc w:val="center"/>
        </w:trPr>
        <w:tc>
          <w:tcPr>
            <w:tcW w:w="733" w:type="pct"/>
            <w:gridSpan w:val="3"/>
            <w:vAlign w:val="center"/>
          </w:tcPr>
          <w:p w14:paraId="1543788A" w14:textId="77777777"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Ужа научна област</w:t>
            </w:r>
          </w:p>
        </w:tc>
        <w:tc>
          <w:tcPr>
            <w:tcW w:w="4267" w:type="pct"/>
            <w:gridSpan w:val="6"/>
            <w:vAlign w:val="center"/>
          </w:tcPr>
          <w:p w14:paraId="5873FC9B" w14:textId="77777777" w:rsidR="00B14BEA" w:rsidRPr="00A22864" w:rsidRDefault="006C514D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Математика и статистика у економији</w:t>
            </w:r>
          </w:p>
        </w:tc>
      </w:tr>
      <w:tr w:rsidR="00965791" w:rsidRPr="00A22864" w14:paraId="708EA7A5" w14:textId="77777777" w:rsidTr="004D561D">
        <w:trPr>
          <w:trHeight w:val="227"/>
          <w:jc w:val="center"/>
        </w:trPr>
        <w:tc>
          <w:tcPr>
            <w:tcW w:w="733" w:type="pct"/>
            <w:gridSpan w:val="3"/>
            <w:vAlign w:val="center"/>
          </w:tcPr>
          <w:p w14:paraId="6A903FFC" w14:textId="77777777"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Академска каријера</w:t>
            </w:r>
          </w:p>
        </w:tc>
        <w:tc>
          <w:tcPr>
            <w:tcW w:w="366" w:type="pct"/>
            <w:vAlign w:val="center"/>
          </w:tcPr>
          <w:p w14:paraId="3AF383D5" w14:textId="77777777"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Година </w:t>
            </w:r>
          </w:p>
        </w:tc>
        <w:tc>
          <w:tcPr>
            <w:tcW w:w="1329" w:type="pct"/>
            <w:gridSpan w:val="2"/>
            <w:vAlign w:val="center"/>
          </w:tcPr>
          <w:p w14:paraId="2B1561B0" w14:textId="77777777"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Институција </w:t>
            </w:r>
          </w:p>
        </w:tc>
        <w:tc>
          <w:tcPr>
            <w:tcW w:w="655" w:type="pct"/>
            <w:shd w:val="clear" w:color="auto" w:fill="auto"/>
            <w:vAlign w:val="center"/>
          </w:tcPr>
          <w:p w14:paraId="6E517893" w14:textId="77777777" w:rsidR="00B14BEA" w:rsidRPr="00A22864" w:rsidRDefault="00B14BEA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Област</w:t>
            </w:r>
            <w:r>
              <w:t xml:space="preserve"> </w:t>
            </w:r>
          </w:p>
        </w:tc>
        <w:tc>
          <w:tcPr>
            <w:tcW w:w="1917" w:type="pct"/>
            <w:gridSpan w:val="2"/>
            <w:shd w:val="clear" w:color="auto" w:fill="auto"/>
            <w:vAlign w:val="center"/>
          </w:tcPr>
          <w:p w14:paraId="468B7EDC" w14:textId="77777777" w:rsidR="00B14BEA" w:rsidRPr="00646624" w:rsidRDefault="00B14BEA" w:rsidP="00BE59E8">
            <w:r>
              <w:t>Ужа научна односно уметничка област</w:t>
            </w:r>
          </w:p>
        </w:tc>
      </w:tr>
      <w:tr w:rsidR="00965791" w:rsidRPr="00A22864" w14:paraId="3BCE19C6" w14:textId="77777777" w:rsidTr="004D561D">
        <w:trPr>
          <w:trHeight w:val="170"/>
          <w:jc w:val="center"/>
        </w:trPr>
        <w:tc>
          <w:tcPr>
            <w:tcW w:w="733" w:type="pct"/>
            <w:gridSpan w:val="3"/>
            <w:vAlign w:val="center"/>
          </w:tcPr>
          <w:p w14:paraId="2BC24A19" w14:textId="77777777" w:rsidR="004144D7" w:rsidRPr="00A22864" w:rsidRDefault="004144D7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Избор у звање</w:t>
            </w:r>
          </w:p>
        </w:tc>
        <w:tc>
          <w:tcPr>
            <w:tcW w:w="366" w:type="pct"/>
            <w:vAlign w:val="center"/>
          </w:tcPr>
          <w:p w14:paraId="57A15CF3" w14:textId="77777777" w:rsidR="004144D7" w:rsidRPr="00A22864" w:rsidRDefault="004144D7" w:rsidP="00BE59E8">
            <w:pPr>
              <w:rPr>
                <w:lang w:val="sr-Cyrl-CS"/>
              </w:rPr>
            </w:pPr>
            <w:r>
              <w:rPr>
                <w:lang w:val="sr-Cyrl-CS"/>
              </w:rPr>
              <w:t>11.7.2016.</w:t>
            </w:r>
          </w:p>
        </w:tc>
        <w:tc>
          <w:tcPr>
            <w:tcW w:w="1329" w:type="pct"/>
            <w:gridSpan w:val="2"/>
            <w:vAlign w:val="center"/>
          </w:tcPr>
          <w:p w14:paraId="6477B522" w14:textId="77777777" w:rsidR="004144D7" w:rsidRPr="00491993" w:rsidRDefault="004144D7" w:rsidP="00312386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Економски факултет у Нишу</w:t>
            </w:r>
          </w:p>
        </w:tc>
        <w:tc>
          <w:tcPr>
            <w:tcW w:w="655" w:type="pct"/>
            <w:shd w:val="clear" w:color="auto" w:fill="auto"/>
            <w:vAlign w:val="center"/>
          </w:tcPr>
          <w:p w14:paraId="5F6CD7E7" w14:textId="77777777" w:rsidR="004144D7" w:rsidRPr="00491993" w:rsidRDefault="004144D7" w:rsidP="00312386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Математичке науке</w:t>
            </w:r>
          </w:p>
        </w:tc>
        <w:tc>
          <w:tcPr>
            <w:tcW w:w="1917" w:type="pct"/>
            <w:gridSpan w:val="2"/>
            <w:shd w:val="clear" w:color="auto" w:fill="auto"/>
            <w:vAlign w:val="center"/>
          </w:tcPr>
          <w:p w14:paraId="6DA3B11A" w14:textId="77777777" w:rsidR="004144D7" w:rsidRPr="00491993" w:rsidRDefault="004144D7" w:rsidP="00312386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Математика и статистика у економији</w:t>
            </w:r>
          </w:p>
        </w:tc>
      </w:tr>
      <w:tr w:rsidR="00965791" w:rsidRPr="00A22864" w14:paraId="54708A7D" w14:textId="77777777" w:rsidTr="004D561D">
        <w:trPr>
          <w:trHeight w:val="170"/>
          <w:jc w:val="center"/>
        </w:trPr>
        <w:tc>
          <w:tcPr>
            <w:tcW w:w="733" w:type="pct"/>
            <w:gridSpan w:val="3"/>
            <w:vAlign w:val="center"/>
          </w:tcPr>
          <w:p w14:paraId="6CBF86FC" w14:textId="77777777" w:rsidR="004144D7" w:rsidRPr="00A22864" w:rsidRDefault="004144D7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Докторат</w:t>
            </w:r>
          </w:p>
        </w:tc>
        <w:tc>
          <w:tcPr>
            <w:tcW w:w="366" w:type="pct"/>
            <w:vAlign w:val="center"/>
          </w:tcPr>
          <w:p w14:paraId="0AAA6B62" w14:textId="77777777" w:rsidR="004144D7" w:rsidRPr="00491993" w:rsidRDefault="004144D7" w:rsidP="00312386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14.5.2001.</w:t>
            </w:r>
          </w:p>
        </w:tc>
        <w:tc>
          <w:tcPr>
            <w:tcW w:w="1329" w:type="pct"/>
            <w:gridSpan w:val="2"/>
            <w:vAlign w:val="center"/>
          </w:tcPr>
          <w:p w14:paraId="46E64F90" w14:textId="77777777" w:rsidR="004144D7" w:rsidRPr="00491993" w:rsidRDefault="004144D7" w:rsidP="00312386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Природно математички факултет у Нишу</w:t>
            </w:r>
          </w:p>
        </w:tc>
        <w:tc>
          <w:tcPr>
            <w:tcW w:w="655" w:type="pct"/>
            <w:shd w:val="clear" w:color="auto" w:fill="auto"/>
            <w:vAlign w:val="center"/>
          </w:tcPr>
          <w:p w14:paraId="0C8733AA" w14:textId="77777777" w:rsidR="004144D7" w:rsidRPr="00491993" w:rsidRDefault="004144D7" w:rsidP="00312386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Математичке науке</w:t>
            </w:r>
          </w:p>
        </w:tc>
        <w:tc>
          <w:tcPr>
            <w:tcW w:w="1917" w:type="pct"/>
            <w:gridSpan w:val="2"/>
            <w:shd w:val="clear" w:color="auto" w:fill="auto"/>
            <w:vAlign w:val="center"/>
          </w:tcPr>
          <w:p w14:paraId="39D5A6E6" w14:textId="77777777" w:rsidR="004144D7" w:rsidRPr="00D176D0" w:rsidRDefault="004144D7" w:rsidP="004144D7">
            <w:pPr>
              <w:tabs>
                <w:tab w:val="left" w:pos="567"/>
              </w:tabs>
              <w:spacing w:after="60"/>
            </w:pPr>
            <w:r>
              <w:rPr>
                <w:lang w:val="sr-Cyrl-CS"/>
              </w:rPr>
              <w:t>Математика</w:t>
            </w:r>
            <w:r>
              <w:t>, Алгебарске структуре и примене</w:t>
            </w:r>
          </w:p>
        </w:tc>
      </w:tr>
      <w:tr w:rsidR="00965791" w:rsidRPr="00A22864" w14:paraId="09122830" w14:textId="77777777" w:rsidTr="004D561D">
        <w:trPr>
          <w:trHeight w:val="170"/>
          <w:jc w:val="center"/>
        </w:trPr>
        <w:tc>
          <w:tcPr>
            <w:tcW w:w="733" w:type="pct"/>
            <w:gridSpan w:val="3"/>
            <w:vAlign w:val="center"/>
          </w:tcPr>
          <w:p w14:paraId="7C7DBB71" w14:textId="77777777" w:rsidR="004144D7" w:rsidRPr="00646624" w:rsidRDefault="004144D7" w:rsidP="00BE59E8">
            <w:r>
              <w:t>Магистратура</w:t>
            </w:r>
          </w:p>
        </w:tc>
        <w:tc>
          <w:tcPr>
            <w:tcW w:w="366" w:type="pct"/>
            <w:vAlign w:val="center"/>
          </w:tcPr>
          <w:p w14:paraId="7E8CDCAD" w14:textId="77777777" w:rsidR="004144D7" w:rsidRPr="00491993" w:rsidRDefault="004144D7" w:rsidP="00312386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31.7.1998.</w:t>
            </w:r>
          </w:p>
        </w:tc>
        <w:tc>
          <w:tcPr>
            <w:tcW w:w="1329" w:type="pct"/>
            <w:gridSpan w:val="2"/>
            <w:vAlign w:val="center"/>
          </w:tcPr>
          <w:p w14:paraId="7CFAD826" w14:textId="77777777" w:rsidR="004144D7" w:rsidRPr="00491993" w:rsidRDefault="004144D7" w:rsidP="00312386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Филозофски факултет у Нишу</w:t>
            </w:r>
          </w:p>
        </w:tc>
        <w:tc>
          <w:tcPr>
            <w:tcW w:w="655" w:type="pct"/>
            <w:shd w:val="clear" w:color="auto" w:fill="auto"/>
            <w:vAlign w:val="center"/>
          </w:tcPr>
          <w:p w14:paraId="3E431B06" w14:textId="77777777" w:rsidR="004144D7" w:rsidRPr="00491993" w:rsidRDefault="004144D7" w:rsidP="00312386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Математичке науке</w:t>
            </w:r>
          </w:p>
        </w:tc>
        <w:tc>
          <w:tcPr>
            <w:tcW w:w="1917" w:type="pct"/>
            <w:gridSpan w:val="2"/>
            <w:shd w:val="clear" w:color="auto" w:fill="auto"/>
            <w:vAlign w:val="center"/>
          </w:tcPr>
          <w:p w14:paraId="2F707A57" w14:textId="77777777" w:rsidR="004144D7" w:rsidRPr="00491993" w:rsidRDefault="004144D7" w:rsidP="004144D7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Математика</w:t>
            </w:r>
            <w:r>
              <w:t>, Алгебарске структуре и примене</w:t>
            </w:r>
          </w:p>
        </w:tc>
      </w:tr>
      <w:tr w:rsidR="00965791" w:rsidRPr="00A22864" w14:paraId="5CE8050A" w14:textId="77777777" w:rsidTr="004D561D">
        <w:trPr>
          <w:trHeight w:val="227"/>
          <w:jc w:val="center"/>
        </w:trPr>
        <w:tc>
          <w:tcPr>
            <w:tcW w:w="733" w:type="pct"/>
            <w:gridSpan w:val="3"/>
            <w:vAlign w:val="center"/>
          </w:tcPr>
          <w:p w14:paraId="189C5EFB" w14:textId="77777777" w:rsidR="004144D7" w:rsidRDefault="004144D7" w:rsidP="00BE59E8">
            <w:r>
              <w:t>Мастер диплома</w:t>
            </w:r>
          </w:p>
        </w:tc>
        <w:tc>
          <w:tcPr>
            <w:tcW w:w="366" w:type="pct"/>
            <w:vAlign w:val="center"/>
          </w:tcPr>
          <w:p w14:paraId="41F476BC" w14:textId="77777777" w:rsidR="004144D7" w:rsidRPr="00A22864" w:rsidRDefault="004144D7" w:rsidP="00BE59E8">
            <w:pPr>
              <w:rPr>
                <w:lang w:val="sr-Cyrl-CS"/>
              </w:rPr>
            </w:pPr>
          </w:p>
        </w:tc>
        <w:tc>
          <w:tcPr>
            <w:tcW w:w="1329" w:type="pct"/>
            <w:gridSpan w:val="2"/>
            <w:vAlign w:val="center"/>
          </w:tcPr>
          <w:p w14:paraId="5A7BE2F0" w14:textId="77777777" w:rsidR="004144D7" w:rsidRPr="00A22864" w:rsidRDefault="004144D7" w:rsidP="00BE59E8">
            <w:pPr>
              <w:rPr>
                <w:lang w:val="sr-Cyrl-CS"/>
              </w:rPr>
            </w:pPr>
          </w:p>
        </w:tc>
        <w:tc>
          <w:tcPr>
            <w:tcW w:w="655" w:type="pct"/>
            <w:shd w:val="clear" w:color="auto" w:fill="auto"/>
            <w:vAlign w:val="center"/>
          </w:tcPr>
          <w:p w14:paraId="5DBDE674" w14:textId="77777777" w:rsidR="004144D7" w:rsidRPr="00A22864" w:rsidRDefault="004144D7" w:rsidP="00BE59E8">
            <w:pPr>
              <w:rPr>
                <w:lang w:val="sr-Cyrl-CS"/>
              </w:rPr>
            </w:pPr>
          </w:p>
        </w:tc>
        <w:tc>
          <w:tcPr>
            <w:tcW w:w="1917" w:type="pct"/>
            <w:gridSpan w:val="2"/>
            <w:shd w:val="clear" w:color="auto" w:fill="auto"/>
            <w:vAlign w:val="center"/>
          </w:tcPr>
          <w:p w14:paraId="593EE51A" w14:textId="77777777" w:rsidR="004144D7" w:rsidRPr="00A22864" w:rsidRDefault="004144D7" w:rsidP="00BE59E8">
            <w:pPr>
              <w:rPr>
                <w:lang w:val="sr-Cyrl-CS"/>
              </w:rPr>
            </w:pPr>
          </w:p>
        </w:tc>
      </w:tr>
      <w:tr w:rsidR="00965791" w:rsidRPr="00A22864" w14:paraId="6115BA3B" w14:textId="77777777" w:rsidTr="004D561D">
        <w:trPr>
          <w:trHeight w:val="170"/>
          <w:jc w:val="center"/>
        </w:trPr>
        <w:tc>
          <w:tcPr>
            <w:tcW w:w="733" w:type="pct"/>
            <w:gridSpan w:val="3"/>
            <w:vAlign w:val="center"/>
          </w:tcPr>
          <w:p w14:paraId="4C162E5E" w14:textId="77777777" w:rsidR="004144D7" w:rsidRPr="00A22864" w:rsidRDefault="004144D7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Диплома</w:t>
            </w:r>
          </w:p>
        </w:tc>
        <w:tc>
          <w:tcPr>
            <w:tcW w:w="366" w:type="pct"/>
            <w:vAlign w:val="center"/>
          </w:tcPr>
          <w:p w14:paraId="09FDAEE8" w14:textId="77777777" w:rsidR="004144D7" w:rsidRPr="00491993" w:rsidRDefault="004144D7" w:rsidP="00312386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16.2.1995.</w:t>
            </w:r>
          </w:p>
        </w:tc>
        <w:tc>
          <w:tcPr>
            <w:tcW w:w="1329" w:type="pct"/>
            <w:gridSpan w:val="2"/>
            <w:vAlign w:val="center"/>
          </w:tcPr>
          <w:p w14:paraId="642BBD31" w14:textId="77777777" w:rsidR="004144D7" w:rsidRPr="00491993" w:rsidRDefault="004144D7" w:rsidP="00312386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Филозофски факултет у Нишу</w:t>
            </w:r>
          </w:p>
        </w:tc>
        <w:tc>
          <w:tcPr>
            <w:tcW w:w="655" w:type="pct"/>
            <w:shd w:val="clear" w:color="auto" w:fill="auto"/>
            <w:vAlign w:val="center"/>
          </w:tcPr>
          <w:p w14:paraId="7D05E281" w14:textId="77777777" w:rsidR="004144D7" w:rsidRPr="00491993" w:rsidRDefault="004144D7" w:rsidP="00312386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Математичке науке</w:t>
            </w:r>
          </w:p>
        </w:tc>
        <w:tc>
          <w:tcPr>
            <w:tcW w:w="1917" w:type="pct"/>
            <w:gridSpan w:val="2"/>
            <w:shd w:val="clear" w:color="auto" w:fill="auto"/>
            <w:vAlign w:val="center"/>
          </w:tcPr>
          <w:p w14:paraId="65CF69AB" w14:textId="77777777" w:rsidR="004144D7" w:rsidRPr="00491993" w:rsidRDefault="004144D7" w:rsidP="004144D7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Математика</w:t>
            </w:r>
            <w:r>
              <w:t>, Алгебарске структуре и примене</w:t>
            </w:r>
          </w:p>
        </w:tc>
      </w:tr>
      <w:tr w:rsidR="004144D7" w:rsidRPr="00A22864" w14:paraId="39D28A39" w14:textId="77777777" w:rsidTr="004D561D">
        <w:trPr>
          <w:trHeight w:val="227"/>
          <w:jc w:val="center"/>
        </w:trPr>
        <w:tc>
          <w:tcPr>
            <w:tcW w:w="5000" w:type="pct"/>
            <w:gridSpan w:val="9"/>
            <w:vAlign w:val="center"/>
          </w:tcPr>
          <w:p w14:paraId="199665F8" w14:textId="77777777" w:rsidR="004144D7" w:rsidRPr="00646624" w:rsidRDefault="004144D7" w:rsidP="00B14BEA">
            <w:r w:rsidRPr="00A22864">
              <w:rPr>
                <w:b/>
                <w:lang w:val="sr-Cyrl-CS"/>
              </w:rPr>
              <w:t xml:space="preserve">Списак предмета </w:t>
            </w:r>
            <w:r>
              <w:rPr>
                <w:b/>
              </w:rPr>
              <w:t xml:space="preserve">које наставник држи на докторским студијама </w:t>
            </w:r>
          </w:p>
        </w:tc>
      </w:tr>
      <w:tr w:rsidR="00965791" w:rsidRPr="00A22864" w14:paraId="5766A6A4" w14:textId="77777777" w:rsidTr="004D561D">
        <w:trPr>
          <w:trHeight w:val="227"/>
          <w:jc w:val="center"/>
        </w:trPr>
        <w:tc>
          <w:tcPr>
            <w:tcW w:w="188" w:type="pct"/>
            <w:shd w:val="clear" w:color="auto" w:fill="auto"/>
            <w:vAlign w:val="center"/>
          </w:tcPr>
          <w:p w14:paraId="5D0D9036" w14:textId="77777777" w:rsidR="004144D7" w:rsidRPr="00646624" w:rsidRDefault="004144D7" w:rsidP="00BE59E8">
            <w:pPr>
              <w:rPr>
                <w:b/>
                <w:lang w:val="sr-Cyrl-CS"/>
              </w:rPr>
            </w:pPr>
            <w:r w:rsidRPr="00646624">
              <w:rPr>
                <w:b/>
                <w:lang w:val="sr-Cyrl-CS"/>
              </w:rPr>
              <w:t>Р.Б.</w:t>
            </w:r>
          </w:p>
        </w:tc>
        <w:tc>
          <w:tcPr>
            <w:tcW w:w="516" w:type="pct"/>
            <w:shd w:val="clear" w:color="auto" w:fill="auto"/>
            <w:vAlign w:val="center"/>
          </w:tcPr>
          <w:p w14:paraId="6C6249D9" w14:textId="77777777" w:rsidR="004144D7" w:rsidRPr="00646624" w:rsidRDefault="004144D7" w:rsidP="00BE59E8">
            <w:pPr>
              <w:rPr>
                <w:b/>
              </w:rPr>
            </w:pPr>
            <w:r w:rsidRPr="00646624">
              <w:rPr>
                <w:b/>
              </w:rPr>
              <w:t xml:space="preserve">Ознака </w:t>
            </w:r>
          </w:p>
        </w:tc>
        <w:tc>
          <w:tcPr>
            <w:tcW w:w="4296" w:type="pct"/>
            <w:gridSpan w:val="7"/>
            <w:vAlign w:val="center"/>
          </w:tcPr>
          <w:p w14:paraId="11B7E8B2" w14:textId="77777777" w:rsidR="004144D7" w:rsidRPr="00646624" w:rsidRDefault="004144D7" w:rsidP="00BE59E8">
            <w:pPr>
              <w:rPr>
                <w:b/>
              </w:rPr>
            </w:pPr>
            <w:r w:rsidRPr="00646624">
              <w:rPr>
                <w:b/>
                <w:iCs/>
                <w:lang w:val="sr-Cyrl-CS"/>
              </w:rPr>
              <w:t>Назив предмета</w:t>
            </w:r>
          </w:p>
        </w:tc>
      </w:tr>
      <w:tr w:rsidR="00965791" w:rsidRPr="00A22864" w14:paraId="3AB93CB6" w14:textId="77777777" w:rsidTr="004D561D">
        <w:trPr>
          <w:trHeight w:val="227"/>
          <w:jc w:val="center"/>
        </w:trPr>
        <w:tc>
          <w:tcPr>
            <w:tcW w:w="188" w:type="pct"/>
            <w:shd w:val="clear" w:color="auto" w:fill="auto"/>
            <w:vAlign w:val="center"/>
          </w:tcPr>
          <w:p w14:paraId="1813C157" w14:textId="77777777" w:rsidR="004144D7" w:rsidRPr="00343523" w:rsidRDefault="00343523" w:rsidP="00BE59E8">
            <w:pPr>
              <w:rPr>
                <w:lang w:val="en-US"/>
              </w:rPr>
            </w:pPr>
            <w:r>
              <w:rPr>
                <w:lang w:val="en-US"/>
              </w:rPr>
              <w:t>1.</w:t>
            </w:r>
          </w:p>
        </w:tc>
        <w:tc>
          <w:tcPr>
            <w:tcW w:w="516" w:type="pct"/>
            <w:shd w:val="clear" w:color="auto" w:fill="auto"/>
            <w:vAlign w:val="center"/>
          </w:tcPr>
          <w:p w14:paraId="48ECDF53" w14:textId="77777777" w:rsidR="004144D7" w:rsidRPr="00A22864" w:rsidRDefault="004144D7" w:rsidP="00BE59E8">
            <w:pPr>
              <w:rPr>
                <w:lang w:val="sr-Cyrl-CS"/>
              </w:rPr>
            </w:pPr>
          </w:p>
        </w:tc>
        <w:tc>
          <w:tcPr>
            <w:tcW w:w="4296" w:type="pct"/>
            <w:gridSpan w:val="7"/>
            <w:vAlign w:val="center"/>
          </w:tcPr>
          <w:p w14:paraId="42406040" w14:textId="77777777" w:rsidR="004144D7" w:rsidRPr="00343523" w:rsidRDefault="00343523" w:rsidP="00BE59E8">
            <w:pPr>
              <w:rPr>
                <w:lang w:val="sr-Cyrl-CS"/>
              </w:rPr>
            </w:pPr>
            <w:r w:rsidRPr="00343523">
              <w:t>Квантитативна анализа продуктивности  и ефикасности</w:t>
            </w:r>
          </w:p>
        </w:tc>
      </w:tr>
      <w:tr w:rsidR="004144D7" w:rsidRPr="00A22864" w14:paraId="0A8BB0AD" w14:textId="77777777" w:rsidTr="004D561D">
        <w:trPr>
          <w:trHeight w:val="227"/>
          <w:jc w:val="center"/>
        </w:trPr>
        <w:tc>
          <w:tcPr>
            <w:tcW w:w="5000" w:type="pct"/>
            <w:gridSpan w:val="9"/>
            <w:vAlign w:val="center"/>
          </w:tcPr>
          <w:p w14:paraId="6F5AD434" w14:textId="77777777" w:rsidR="004144D7" w:rsidRPr="00A22864" w:rsidRDefault="004144D7" w:rsidP="00BE59E8">
            <w:pPr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 xml:space="preserve">Најзначајнији радови </w:t>
            </w:r>
            <w:r w:rsidRPr="00A22864">
              <w:rPr>
                <w:b/>
                <w:lang w:val="sr-Cyrl-CS"/>
              </w:rPr>
              <w:t xml:space="preserve"> у складу са захтевима допунских</w:t>
            </w:r>
            <w:r>
              <w:rPr>
                <w:b/>
                <w:lang w:val="sr-Cyrl-CS"/>
              </w:rPr>
              <w:t xml:space="preserve"> услова </w:t>
            </w:r>
            <w:r w:rsidRPr="00A22864">
              <w:rPr>
                <w:b/>
                <w:lang w:val="sr-Cyrl-CS"/>
              </w:rPr>
              <w:t xml:space="preserve"> стандарда за дато поље (минимално 10 не више од 20)</w:t>
            </w:r>
          </w:p>
        </w:tc>
      </w:tr>
      <w:tr w:rsidR="00767398" w:rsidRPr="00A22864" w14:paraId="2C01C9C2" w14:textId="77777777" w:rsidTr="004D561D">
        <w:trPr>
          <w:trHeight w:val="227"/>
          <w:jc w:val="center"/>
        </w:trPr>
        <w:tc>
          <w:tcPr>
            <w:tcW w:w="188" w:type="pct"/>
            <w:vAlign w:val="center"/>
          </w:tcPr>
          <w:p w14:paraId="2C0591F9" w14:textId="77777777" w:rsidR="00F55691" w:rsidRPr="008A030D" w:rsidRDefault="00F55691" w:rsidP="00BE59E8">
            <w:pPr>
              <w:rPr>
                <w:lang w:val="en-US"/>
              </w:rPr>
            </w:pPr>
            <w:r>
              <w:rPr>
                <w:lang w:val="en-US"/>
              </w:rPr>
              <w:t>1.</w:t>
            </w:r>
          </w:p>
        </w:tc>
        <w:tc>
          <w:tcPr>
            <w:tcW w:w="4486" w:type="pct"/>
            <w:gridSpan w:val="7"/>
            <w:shd w:val="clear" w:color="auto" w:fill="auto"/>
            <w:vAlign w:val="center"/>
          </w:tcPr>
          <w:p w14:paraId="6CBDCEFA" w14:textId="77777777" w:rsidR="00F55691" w:rsidRPr="00A22864" w:rsidRDefault="00F55691" w:rsidP="00BA3C01">
            <w:pPr>
              <w:rPr>
                <w:lang w:val="sr-Cyrl-CS"/>
              </w:rPr>
            </w:pPr>
            <w:r>
              <w:rPr>
                <w:lang w:val="sl-SI"/>
              </w:rPr>
              <w:t>B</w:t>
            </w:r>
            <w:r w:rsidRPr="008343D5">
              <w:rPr>
                <w:lang w:val="sr-Cyrl-CS"/>
              </w:rPr>
              <w:t>ogd</w:t>
            </w:r>
            <w:r>
              <w:rPr>
                <w:lang w:val="sl-SI"/>
              </w:rPr>
              <w:t>anović S.</w:t>
            </w:r>
            <w:r w:rsidRPr="008343D5">
              <w:rPr>
                <w:lang w:val="sr-Cyrl-CS"/>
              </w:rPr>
              <w:t xml:space="preserve">, </w:t>
            </w:r>
            <w:r>
              <w:rPr>
                <w:lang w:val="sl-SI"/>
              </w:rPr>
              <w:t>P</w:t>
            </w:r>
            <w:r w:rsidRPr="008343D5">
              <w:rPr>
                <w:lang w:val="sr-Cyrl-CS"/>
              </w:rPr>
              <w:t>opovi</w:t>
            </w:r>
            <w:r>
              <w:rPr>
                <w:lang w:val="sl-SI"/>
              </w:rPr>
              <w:t>ć Ž.,</w:t>
            </w:r>
            <w:r w:rsidRPr="008343D5">
              <w:rPr>
                <w:lang w:val="sr-Cyrl-CS"/>
              </w:rPr>
              <w:t xml:space="preserve"> </w:t>
            </w:r>
            <w:r>
              <w:rPr>
                <w:lang w:val="sl-SI"/>
              </w:rPr>
              <w:t>Ć</w:t>
            </w:r>
            <w:r w:rsidRPr="008343D5">
              <w:rPr>
                <w:lang w:val="sr-Cyrl-CS"/>
              </w:rPr>
              <w:t>iri</w:t>
            </w:r>
            <w:r>
              <w:rPr>
                <w:lang w:val="sl-SI"/>
              </w:rPr>
              <w:t>ć M.</w:t>
            </w:r>
            <w:r w:rsidRPr="008343D5">
              <w:rPr>
                <w:lang w:val="sr-Cyrl-CS"/>
              </w:rPr>
              <w:t>,</w:t>
            </w:r>
            <w:r>
              <w:rPr>
                <w:lang w:val="sl-SI"/>
              </w:rPr>
              <w:t xml:space="preserve"> (2010)</w:t>
            </w:r>
            <w:r w:rsidRPr="008343D5">
              <w:rPr>
                <w:lang w:val="sr-Cyrl-CS"/>
              </w:rPr>
              <w:t xml:space="preserve"> Bands of </w:t>
            </w:r>
            <w:r>
              <w:rPr>
                <w:lang w:val="sl-SI"/>
              </w:rPr>
              <w:t xml:space="preserve"> </w:t>
            </w:r>
            <w:r w:rsidRPr="008343D5">
              <w:rPr>
                <w:lang w:val="sr-Cyrl-CS"/>
              </w:rPr>
              <w:t>k-Archimedean</w:t>
            </w:r>
            <w:r>
              <w:rPr>
                <w:lang w:val="sl-SI"/>
              </w:rPr>
              <w:t xml:space="preserve"> </w:t>
            </w:r>
            <w:r w:rsidRPr="008343D5">
              <w:rPr>
                <w:lang w:val="sr-Cyrl-CS"/>
              </w:rPr>
              <w:t>semigroups, Semigroup Forum 80, 426-439.</w:t>
            </w:r>
          </w:p>
        </w:tc>
        <w:tc>
          <w:tcPr>
            <w:tcW w:w="326" w:type="pct"/>
            <w:vAlign w:val="center"/>
          </w:tcPr>
          <w:p w14:paraId="48BA3EA3" w14:textId="77777777" w:rsidR="00F55691" w:rsidRPr="008343D5" w:rsidRDefault="00F55691" w:rsidP="00AA1E31">
            <w:pPr>
              <w:rPr>
                <w:lang w:val="sl-SI"/>
              </w:rPr>
            </w:pPr>
            <w:r>
              <w:rPr>
                <w:lang w:val="sl-SI"/>
              </w:rPr>
              <w:t>M22</w:t>
            </w:r>
            <w:r w:rsidR="00767398">
              <w:rPr>
                <w:lang w:val="sl-SI"/>
              </w:rPr>
              <w:t>-5</w:t>
            </w:r>
          </w:p>
        </w:tc>
      </w:tr>
      <w:tr w:rsidR="00767398" w:rsidRPr="00A22864" w14:paraId="1C6854E5" w14:textId="77777777" w:rsidTr="004D561D">
        <w:trPr>
          <w:trHeight w:val="227"/>
          <w:jc w:val="center"/>
        </w:trPr>
        <w:tc>
          <w:tcPr>
            <w:tcW w:w="188" w:type="pct"/>
            <w:vAlign w:val="center"/>
          </w:tcPr>
          <w:p w14:paraId="5BA5E972" w14:textId="77777777" w:rsidR="00F55691" w:rsidRPr="008A030D" w:rsidRDefault="00F55691" w:rsidP="00BE59E8">
            <w:pPr>
              <w:rPr>
                <w:lang w:val="en-US"/>
              </w:rPr>
            </w:pPr>
            <w:r>
              <w:rPr>
                <w:lang w:val="en-US"/>
              </w:rPr>
              <w:t>2.</w:t>
            </w:r>
          </w:p>
        </w:tc>
        <w:tc>
          <w:tcPr>
            <w:tcW w:w="4486" w:type="pct"/>
            <w:gridSpan w:val="7"/>
            <w:shd w:val="clear" w:color="auto" w:fill="auto"/>
            <w:vAlign w:val="center"/>
          </w:tcPr>
          <w:p w14:paraId="06F9AFAE" w14:textId="77777777" w:rsidR="00F55691" w:rsidRPr="00A22864" w:rsidRDefault="00F55691" w:rsidP="00F55691">
            <w:pPr>
              <w:rPr>
                <w:lang w:val="sr-Cyrl-CS"/>
              </w:rPr>
            </w:pPr>
            <w:r>
              <w:rPr>
                <w:lang w:val="sl-SI"/>
              </w:rPr>
              <w:t>B</w:t>
            </w:r>
            <w:r w:rsidRPr="00916B45">
              <w:rPr>
                <w:lang w:val="sr-Cyrl-CS"/>
              </w:rPr>
              <w:t>ogd</w:t>
            </w:r>
            <w:r>
              <w:rPr>
                <w:lang w:val="sl-SI"/>
              </w:rPr>
              <w:t>anović S.</w:t>
            </w:r>
            <w:r w:rsidRPr="00916B45">
              <w:rPr>
                <w:lang w:val="sr-Cyrl-CS"/>
              </w:rPr>
              <w:t xml:space="preserve">, </w:t>
            </w:r>
            <w:r>
              <w:rPr>
                <w:lang w:val="sl-SI"/>
              </w:rPr>
              <w:t>P</w:t>
            </w:r>
            <w:r w:rsidRPr="00916B45">
              <w:rPr>
                <w:lang w:val="sr-Cyrl-CS"/>
              </w:rPr>
              <w:t>opovi</w:t>
            </w:r>
            <w:r>
              <w:rPr>
                <w:lang w:val="sl-SI"/>
              </w:rPr>
              <w:t>ć Ž.,</w:t>
            </w:r>
            <w:r w:rsidRPr="00916B45">
              <w:rPr>
                <w:lang w:val="sr-Cyrl-CS"/>
              </w:rPr>
              <w:t xml:space="preserve"> </w:t>
            </w:r>
            <w:r>
              <w:rPr>
                <w:lang w:val="sl-SI"/>
              </w:rPr>
              <w:t>Ć</w:t>
            </w:r>
            <w:r w:rsidRPr="00916B45">
              <w:rPr>
                <w:lang w:val="sr-Cyrl-CS"/>
              </w:rPr>
              <w:t>iri</w:t>
            </w:r>
            <w:r>
              <w:rPr>
                <w:lang w:val="sl-SI"/>
              </w:rPr>
              <w:t>ć M., (2010)</w:t>
            </w:r>
            <w:r w:rsidRPr="00916B45">
              <w:rPr>
                <w:lang w:val="sr-Cyrl-CS"/>
              </w:rPr>
              <w:t xml:space="preserve"> Bands of </w:t>
            </w:r>
            <w:r>
              <w:rPr>
                <w:lang w:val="sl-SI"/>
              </w:rPr>
              <w:t xml:space="preserve"> </w:t>
            </w:r>
            <w:r w:rsidRPr="00916B45">
              <w:rPr>
                <w:lang w:val="sr-Cyrl-CS"/>
              </w:rPr>
              <w:t>lambda-simple</w:t>
            </w:r>
            <w:r>
              <w:rPr>
                <w:lang w:val="sl-SI"/>
              </w:rPr>
              <w:t xml:space="preserve"> </w:t>
            </w:r>
            <w:r w:rsidRPr="00916B45">
              <w:rPr>
                <w:lang w:val="sr-Cyrl-CS"/>
              </w:rPr>
              <w:t>semigroups, University of Ni</w:t>
            </w:r>
            <w:r>
              <w:rPr>
                <w:lang w:val="sl-SI"/>
              </w:rPr>
              <w:t>š</w:t>
            </w:r>
            <w:r w:rsidRPr="00916B45">
              <w:rPr>
                <w:lang w:val="sr-Cyrl-CS"/>
              </w:rPr>
              <w:t xml:space="preserve">, Faculty of Sciences, </w:t>
            </w:r>
            <w:r>
              <w:rPr>
                <w:lang w:val="sl-SI"/>
              </w:rPr>
              <w:t xml:space="preserve">Niš, </w:t>
            </w:r>
            <w:r w:rsidRPr="00916B45">
              <w:rPr>
                <w:lang w:val="sr-Cyrl-CS"/>
              </w:rPr>
              <w:t>Filomat 24:4, 77-85.</w:t>
            </w:r>
          </w:p>
        </w:tc>
        <w:tc>
          <w:tcPr>
            <w:tcW w:w="326" w:type="pct"/>
            <w:vAlign w:val="center"/>
          </w:tcPr>
          <w:p w14:paraId="33D563F4" w14:textId="77777777" w:rsidR="00F55691" w:rsidRPr="00916B45" w:rsidRDefault="00F55691" w:rsidP="00AA1E31">
            <w:pPr>
              <w:rPr>
                <w:lang w:val="sl-SI"/>
              </w:rPr>
            </w:pPr>
            <w:r>
              <w:rPr>
                <w:lang w:val="sl-SI"/>
              </w:rPr>
              <w:t>M23</w:t>
            </w:r>
            <w:r w:rsidR="00767398">
              <w:rPr>
                <w:lang w:val="sl-SI"/>
              </w:rPr>
              <w:t>-3</w:t>
            </w:r>
          </w:p>
        </w:tc>
      </w:tr>
      <w:tr w:rsidR="00767398" w:rsidRPr="00A22864" w14:paraId="6C170B1F" w14:textId="77777777" w:rsidTr="004D561D">
        <w:trPr>
          <w:trHeight w:val="227"/>
          <w:jc w:val="center"/>
        </w:trPr>
        <w:tc>
          <w:tcPr>
            <w:tcW w:w="188" w:type="pct"/>
            <w:vAlign w:val="center"/>
          </w:tcPr>
          <w:p w14:paraId="698D9314" w14:textId="77777777" w:rsidR="00F55691" w:rsidRPr="008A030D" w:rsidRDefault="00F55691" w:rsidP="00BE59E8">
            <w:pPr>
              <w:rPr>
                <w:lang w:val="en-US"/>
              </w:rPr>
            </w:pPr>
            <w:r>
              <w:rPr>
                <w:lang w:val="en-US"/>
              </w:rPr>
              <w:t>3.</w:t>
            </w:r>
          </w:p>
        </w:tc>
        <w:tc>
          <w:tcPr>
            <w:tcW w:w="4486" w:type="pct"/>
            <w:gridSpan w:val="7"/>
            <w:shd w:val="clear" w:color="auto" w:fill="auto"/>
            <w:vAlign w:val="center"/>
          </w:tcPr>
          <w:p w14:paraId="775067D0" w14:textId="77777777" w:rsidR="00F55691" w:rsidRPr="00A22864" w:rsidRDefault="00F55691" w:rsidP="00997DB2">
            <w:pPr>
              <w:rPr>
                <w:lang w:val="sr-Cyrl-CS"/>
              </w:rPr>
            </w:pPr>
            <w:r>
              <w:rPr>
                <w:lang w:val="sl-SI"/>
              </w:rPr>
              <w:t>B</w:t>
            </w:r>
            <w:r w:rsidRPr="00156976">
              <w:rPr>
                <w:lang w:val="sr-Cyrl-CS"/>
              </w:rPr>
              <w:t>ogd</w:t>
            </w:r>
            <w:r>
              <w:rPr>
                <w:lang w:val="sl-SI"/>
              </w:rPr>
              <w:t>anović S.</w:t>
            </w:r>
            <w:r w:rsidRPr="00156976">
              <w:rPr>
                <w:lang w:val="sr-Cyrl-CS"/>
              </w:rPr>
              <w:t xml:space="preserve">, </w:t>
            </w:r>
            <w:r>
              <w:rPr>
                <w:lang w:val="sl-SI"/>
              </w:rPr>
              <w:t>Ć</w:t>
            </w:r>
            <w:r w:rsidRPr="00156976">
              <w:rPr>
                <w:lang w:val="sr-Cyrl-CS"/>
              </w:rPr>
              <w:t>iri</w:t>
            </w:r>
            <w:r>
              <w:rPr>
                <w:lang w:val="sl-SI"/>
              </w:rPr>
              <w:t>ć M.,</w:t>
            </w:r>
            <w:r w:rsidRPr="00156976">
              <w:rPr>
                <w:lang w:val="sr-Cyrl-CS"/>
              </w:rPr>
              <w:t xml:space="preserve"> </w:t>
            </w:r>
            <w:r>
              <w:rPr>
                <w:lang w:val="sl-SI"/>
              </w:rPr>
              <w:t>P</w:t>
            </w:r>
            <w:r w:rsidRPr="00156976">
              <w:rPr>
                <w:lang w:val="sr-Cyrl-CS"/>
              </w:rPr>
              <w:t>opovi</w:t>
            </w:r>
            <w:r>
              <w:rPr>
                <w:lang w:val="sl-SI"/>
              </w:rPr>
              <w:t>ć Ž.</w:t>
            </w:r>
            <w:r w:rsidRPr="00156976">
              <w:rPr>
                <w:lang w:val="sr-Cyrl-CS"/>
              </w:rPr>
              <w:t>,</w:t>
            </w:r>
            <w:r>
              <w:rPr>
                <w:lang w:val="sl-SI"/>
              </w:rPr>
              <w:t xml:space="preserve"> (2011)</w:t>
            </w:r>
            <w:r w:rsidRPr="00156976">
              <w:rPr>
                <w:lang w:val="sr-Cyrl-CS"/>
              </w:rPr>
              <w:t xml:space="preserve"> Semilattice Decompositions of</w:t>
            </w:r>
            <w:r>
              <w:rPr>
                <w:lang w:val="sl-SI"/>
              </w:rPr>
              <w:t xml:space="preserve"> </w:t>
            </w:r>
            <w:r w:rsidRPr="00156976">
              <w:rPr>
                <w:lang w:val="sr-Cyrl-CS"/>
              </w:rPr>
              <w:t>Semigroups, University of Ni</w:t>
            </w:r>
            <w:r>
              <w:rPr>
                <w:lang w:val="sl-SI"/>
              </w:rPr>
              <w:t>š</w:t>
            </w:r>
            <w:r w:rsidRPr="00156976">
              <w:rPr>
                <w:lang w:val="sr-Cyrl-CS"/>
              </w:rPr>
              <w:t>, Faculty of Economics, Ni</w:t>
            </w:r>
            <w:r>
              <w:rPr>
                <w:lang w:val="sl-SI"/>
              </w:rPr>
              <w:t>š</w:t>
            </w:r>
            <w:r w:rsidRPr="00156976">
              <w:rPr>
                <w:lang w:val="sr-Cyrl-CS"/>
              </w:rPr>
              <w:t>, 321p.</w:t>
            </w:r>
          </w:p>
        </w:tc>
        <w:tc>
          <w:tcPr>
            <w:tcW w:w="326" w:type="pct"/>
            <w:vAlign w:val="center"/>
          </w:tcPr>
          <w:p w14:paraId="62AB98F0" w14:textId="77777777" w:rsidR="00F55691" w:rsidRPr="00156976" w:rsidRDefault="00F55691" w:rsidP="00997DB2">
            <w:pPr>
              <w:rPr>
                <w:lang w:val="sl-SI"/>
              </w:rPr>
            </w:pPr>
            <w:r>
              <w:rPr>
                <w:lang w:val="sl-SI"/>
              </w:rPr>
              <w:t>M1</w:t>
            </w:r>
            <w:r w:rsidR="00767398">
              <w:rPr>
                <w:lang w:val="sl-SI"/>
              </w:rPr>
              <w:t>2-10</w:t>
            </w:r>
          </w:p>
        </w:tc>
      </w:tr>
      <w:tr w:rsidR="00767398" w:rsidRPr="00A22864" w14:paraId="0648E088" w14:textId="77777777" w:rsidTr="004D561D">
        <w:trPr>
          <w:trHeight w:val="227"/>
          <w:jc w:val="center"/>
        </w:trPr>
        <w:tc>
          <w:tcPr>
            <w:tcW w:w="188" w:type="pct"/>
            <w:vAlign w:val="center"/>
          </w:tcPr>
          <w:p w14:paraId="4B129F98" w14:textId="77777777" w:rsidR="0008742C" w:rsidRPr="008A030D" w:rsidRDefault="0008742C" w:rsidP="00BE59E8">
            <w:pPr>
              <w:rPr>
                <w:lang w:val="en-US"/>
              </w:rPr>
            </w:pPr>
            <w:r>
              <w:rPr>
                <w:lang w:val="en-US"/>
              </w:rPr>
              <w:t>4.</w:t>
            </w:r>
          </w:p>
        </w:tc>
        <w:tc>
          <w:tcPr>
            <w:tcW w:w="4486" w:type="pct"/>
            <w:gridSpan w:val="7"/>
            <w:shd w:val="clear" w:color="auto" w:fill="auto"/>
            <w:vAlign w:val="center"/>
          </w:tcPr>
          <w:p w14:paraId="24816376" w14:textId="77777777" w:rsidR="0008742C" w:rsidRPr="00A22864" w:rsidRDefault="0008742C" w:rsidP="009436E6">
            <w:pPr>
              <w:rPr>
                <w:lang w:val="sr-Cyrl-CS"/>
              </w:rPr>
            </w:pPr>
            <w:r>
              <w:rPr>
                <w:lang w:val="sl-SI"/>
              </w:rPr>
              <w:t>B</w:t>
            </w:r>
            <w:r w:rsidRPr="00604E5D">
              <w:rPr>
                <w:lang w:val="sr-Cyrl-CS"/>
              </w:rPr>
              <w:t>ogd</w:t>
            </w:r>
            <w:r>
              <w:rPr>
                <w:lang w:val="sl-SI"/>
              </w:rPr>
              <w:t>anović S., P</w:t>
            </w:r>
            <w:r>
              <w:rPr>
                <w:lang w:val="sr-Cyrl-CS"/>
              </w:rPr>
              <w:t>opovi</w:t>
            </w:r>
            <w:r>
              <w:rPr>
                <w:lang w:val="sl-SI"/>
              </w:rPr>
              <w:t>ć Ž.</w:t>
            </w:r>
            <w:r w:rsidRPr="00604E5D">
              <w:rPr>
                <w:lang w:val="sr-Cyrl-CS"/>
              </w:rPr>
              <w:t>,</w:t>
            </w:r>
            <w:r>
              <w:rPr>
                <w:lang w:val="sl-SI"/>
              </w:rPr>
              <w:t xml:space="preserve"> (2012)</w:t>
            </w:r>
            <w:r w:rsidRPr="00604E5D">
              <w:rPr>
                <w:lang w:val="sr-Cyrl-CS"/>
              </w:rPr>
              <w:t xml:space="preserve"> Bands of eta-simple</w:t>
            </w:r>
            <w:r>
              <w:rPr>
                <w:lang w:val="sl-SI"/>
              </w:rPr>
              <w:t xml:space="preserve"> </w:t>
            </w:r>
            <w:r w:rsidRPr="00604E5D">
              <w:rPr>
                <w:lang w:val="sr-Cyrl-CS"/>
              </w:rPr>
              <w:t>semigroups, University of Ni</w:t>
            </w:r>
            <w:r>
              <w:rPr>
                <w:lang w:val="sl-SI"/>
              </w:rPr>
              <w:t>š</w:t>
            </w:r>
            <w:r w:rsidRPr="00604E5D">
              <w:rPr>
                <w:lang w:val="sr-Cyrl-CS"/>
              </w:rPr>
              <w:t>, Faculty of Sciences, Ni</w:t>
            </w:r>
            <w:r>
              <w:rPr>
                <w:lang w:val="sl-SI"/>
              </w:rPr>
              <w:t>š</w:t>
            </w:r>
            <w:r w:rsidRPr="00604E5D">
              <w:rPr>
                <w:lang w:val="sr-Cyrl-CS"/>
              </w:rPr>
              <w:t>,</w:t>
            </w:r>
            <w:r>
              <w:rPr>
                <w:lang w:val="sl-SI"/>
              </w:rPr>
              <w:t xml:space="preserve"> </w:t>
            </w:r>
            <w:r w:rsidRPr="00604E5D">
              <w:rPr>
                <w:lang w:val="sr-Cyrl-CS"/>
              </w:rPr>
              <w:t>Filomat 26:4, 761-767.</w:t>
            </w:r>
          </w:p>
        </w:tc>
        <w:tc>
          <w:tcPr>
            <w:tcW w:w="326" w:type="pct"/>
            <w:vAlign w:val="center"/>
          </w:tcPr>
          <w:p w14:paraId="12D16629" w14:textId="77777777" w:rsidR="0008742C" w:rsidRPr="00604E5D" w:rsidRDefault="0008742C" w:rsidP="009436E6">
            <w:pPr>
              <w:rPr>
                <w:lang w:val="sl-SI"/>
              </w:rPr>
            </w:pPr>
            <w:r>
              <w:rPr>
                <w:lang w:val="sl-SI"/>
              </w:rPr>
              <w:t>M22</w:t>
            </w:r>
            <w:r w:rsidR="00767398">
              <w:rPr>
                <w:lang w:val="sl-SI"/>
              </w:rPr>
              <w:t>-5</w:t>
            </w:r>
          </w:p>
        </w:tc>
      </w:tr>
      <w:tr w:rsidR="00767398" w:rsidRPr="00A22864" w14:paraId="74E6FC79" w14:textId="77777777" w:rsidTr="004D561D">
        <w:trPr>
          <w:trHeight w:val="227"/>
          <w:jc w:val="center"/>
        </w:trPr>
        <w:tc>
          <w:tcPr>
            <w:tcW w:w="188" w:type="pct"/>
            <w:vAlign w:val="center"/>
          </w:tcPr>
          <w:p w14:paraId="34DA6646" w14:textId="77777777" w:rsidR="0008742C" w:rsidRPr="008A030D" w:rsidRDefault="0008742C" w:rsidP="00BE59E8">
            <w:pPr>
              <w:rPr>
                <w:lang w:val="en-US"/>
              </w:rPr>
            </w:pPr>
            <w:r>
              <w:rPr>
                <w:lang w:val="en-US"/>
              </w:rPr>
              <w:t>5.</w:t>
            </w:r>
          </w:p>
        </w:tc>
        <w:tc>
          <w:tcPr>
            <w:tcW w:w="4486" w:type="pct"/>
            <w:gridSpan w:val="7"/>
            <w:shd w:val="clear" w:color="auto" w:fill="auto"/>
            <w:vAlign w:val="center"/>
          </w:tcPr>
          <w:p w14:paraId="39924CFE" w14:textId="77777777" w:rsidR="0008742C" w:rsidRPr="00A22864" w:rsidRDefault="0008742C" w:rsidP="009436E6">
            <w:pPr>
              <w:rPr>
                <w:lang w:val="sr-Cyrl-CS"/>
              </w:rPr>
            </w:pPr>
            <w:r w:rsidRPr="00CF3267">
              <w:rPr>
                <w:lang w:val="sr-Cyrl-CS"/>
              </w:rPr>
              <w:t>Raduki</w:t>
            </w:r>
            <w:r>
              <w:rPr>
                <w:lang w:val="sl-SI"/>
              </w:rPr>
              <w:t>ć</w:t>
            </w:r>
            <w:r w:rsidRPr="00CF3267">
              <w:rPr>
                <w:lang w:val="sr-Cyrl-CS"/>
              </w:rPr>
              <w:t xml:space="preserve"> S.,</w:t>
            </w:r>
            <w:r>
              <w:rPr>
                <w:lang w:val="sl-SI"/>
              </w:rPr>
              <w:t xml:space="preserve"> P</w:t>
            </w:r>
            <w:r w:rsidRPr="00CF3267">
              <w:rPr>
                <w:lang w:val="sr-Cyrl-CS"/>
              </w:rPr>
              <w:t>opovi</w:t>
            </w:r>
            <w:r>
              <w:rPr>
                <w:lang w:val="sl-SI"/>
              </w:rPr>
              <w:t>ć Ž.,</w:t>
            </w:r>
            <w:r w:rsidRPr="00CF3267">
              <w:rPr>
                <w:lang w:val="sr-Cyrl-CS"/>
              </w:rPr>
              <w:t xml:space="preserve"> Stankovi</w:t>
            </w:r>
            <w:r>
              <w:rPr>
                <w:lang w:val="sl-SI"/>
              </w:rPr>
              <w:t>ć</w:t>
            </w:r>
            <w:r w:rsidRPr="00CF3267">
              <w:rPr>
                <w:lang w:val="sr-Cyrl-CS"/>
              </w:rPr>
              <w:t xml:space="preserve"> J.,</w:t>
            </w:r>
            <w:r>
              <w:rPr>
                <w:lang w:val="sl-SI"/>
              </w:rPr>
              <w:t xml:space="preserve"> (2012)</w:t>
            </w:r>
            <w:r w:rsidRPr="00CF3267">
              <w:rPr>
                <w:lang w:val="sr-Cyrl-CS"/>
              </w:rPr>
              <w:t xml:space="preserve"> The goals and limitations of multicriteria</w:t>
            </w:r>
            <w:r>
              <w:rPr>
                <w:lang w:val="sl-SI"/>
              </w:rPr>
              <w:t xml:space="preserve"> </w:t>
            </w:r>
            <w:r w:rsidRPr="00CF3267">
              <w:rPr>
                <w:lang w:val="sr-Cyrl-CS"/>
              </w:rPr>
              <w:t>models of environmental protection, University of Ni</w:t>
            </w:r>
            <w:r>
              <w:rPr>
                <w:lang w:val="sl-SI"/>
              </w:rPr>
              <w:t>š</w:t>
            </w:r>
            <w:r w:rsidRPr="00CF3267">
              <w:rPr>
                <w:lang w:val="sr-Cyrl-CS"/>
              </w:rPr>
              <w:t>, Faculty of Economics, Ni</w:t>
            </w:r>
            <w:r>
              <w:rPr>
                <w:lang w:val="sl-SI"/>
              </w:rPr>
              <w:t>š</w:t>
            </w:r>
            <w:r w:rsidRPr="00CF3267">
              <w:rPr>
                <w:lang w:val="sr-Cyrl-CS"/>
              </w:rPr>
              <w:t>,</w:t>
            </w:r>
            <w:r>
              <w:rPr>
                <w:lang w:val="sl-SI"/>
              </w:rPr>
              <w:t xml:space="preserve"> </w:t>
            </w:r>
            <w:r w:rsidRPr="00CF3267">
              <w:rPr>
                <w:lang w:val="sr-Cyrl-CS"/>
              </w:rPr>
              <w:t>Economics themes, No. 4, 669-681.</w:t>
            </w:r>
          </w:p>
        </w:tc>
        <w:tc>
          <w:tcPr>
            <w:tcW w:w="326" w:type="pct"/>
            <w:vAlign w:val="center"/>
          </w:tcPr>
          <w:p w14:paraId="3CA083A4" w14:textId="77777777" w:rsidR="0008742C" w:rsidRPr="00604E5D" w:rsidRDefault="0008742C" w:rsidP="009436E6">
            <w:pPr>
              <w:rPr>
                <w:lang w:val="sl-SI"/>
              </w:rPr>
            </w:pPr>
            <w:r>
              <w:rPr>
                <w:lang w:val="sl-SI"/>
              </w:rPr>
              <w:t>M51</w:t>
            </w:r>
            <w:r w:rsidR="00767398">
              <w:rPr>
                <w:lang w:val="sl-SI"/>
              </w:rPr>
              <w:t>-2</w:t>
            </w:r>
          </w:p>
        </w:tc>
      </w:tr>
      <w:tr w:rsidR="00767398" w:rsidRPr="00A22864" w14:paraId="0FFCC9F1" w14:textId="77777777" w:rsidTr="004D561D">
        <w:trPr>
          <w:trHeight w:val="227"/>
          <w:jc w:val="center"/>
        </w:trPr>
        <w:tc>
          <w:tcPr>
            <w:tcW w:w="188" w:type="pct"/>
            <w:vAlign w:val="center"/>
          </w:tcPr>
          <w:p w14:paraId="5C709C40" w14:textId="77777777" w:rsidR="0008742C" w:rsidRPr="008A030D" w:rsidRDefault="0008742C" w:rsidP="00BE59E8">
            <w:pPr>
              <w:rPr>
                <w:lang w:val="en-US"/>
              </w:rPr>
            </w:pPr>
            <w:r>
              <w:rPr>
                <w:lang w:val="en-US"/>
              </w:rPr>
              <w:t>6.</w:t>
            </w:r>
          </w:p>
        </w:tc>
        <w:tc>
          <w:tcPr>
            <w:tcW w:w="4486" w:type="pct"/>
            <w:gridSpan w:val="7"/>
            <w:shd w:val="clear" w:color="auto" w:fill="auto"/>
            <w:vAlign w:val="center"/>
          </w:tcPr>
          <w:p w14:paraId="67272B79" w14:textId="77777777" w:rsidR="0008742C" w:rsidRPr="00A22864" w:rsidRDefault="0008742C" w:rsidP="0063461A">
            <w:pPr>
              <w:rPr>
                <w:lang w:val="sr-Cyrl-CS"/>
              </w:rPr>
            </w:pPr>
            <w:r>
              <w:rPr>
                <w:lang w:val="sl-SI"/>
              </w:rPr>
              <w:t>P</w:t>
            </w:r>
            <w:r w:rsidRPr="00CF3267">
              <w:rPr>
                <w:lang w:val="sr-Cyrl-CS"/>
              </w:rPr>
              <w:t>opovi</w:t>
            </w:r>
            <w:r>
              <w:rPr>
                <w:lang w:val="sl-SI"/>
              </w:rPr>
              <w:t>ć Ž.</w:t>
            </w:r>
            <w:r w:rsidRPr="00CF3267">
              <w:rPr>
                <w:lang w:val="sr-Cyrl-CS"/>
              </w:rPr>
              <w:t>, Stankovi</w:t>
            </w:r>
            <w:r>
              <w:rPr>
                <w:lang w:val="sl-SI"/>
              </w:rPr>
              <w:t>ć</w:t>
            </w:r>
            <w:r w:rsidRPr="00CF3267">
              <w:rPr>
                <w:lang w:val="sr-Cyrl-CS"/>
              </w:rPr>
              <w:t xml:space="preserve"> J.</w:t>
            </w:r>
            <w:r>
              <w:rPr>
                <w:lang w:val="sl-SI"/>
              </w:rPr>
              <w:t xml:space="preserve">, </w:t>
            </w:r>
            <w:r w:rsidRPr="00CF3267">
              <w:rPr>
                <w:lang w:val="sr-Cyrl-CS"/>
              </w:rPr>
              <w:t>Veselinovi</w:t>
            </w:r>
            <w:r>
              <w:rPr>
                <w:lang w:val="sl-SI"/>
              </w:rPr>
              <w:t>ć</w:t>
            </w:r>
            <w:r w:rsidRPr="00CF3267">
              <w:rPr>
                <w:lang w:val="sr-Cyrl-CS"/>
              </w:rPr>
              <w:t xml:space="preserve"> I.,</w:t>
            </w:r>
            <w:r>
              <w:rPr>
                <w:lang w:val="sl-SI"/>
              </w:rPr>
              <w:t xml:space="preserve">(2013) </w:t>
            </w:r>
            <w:r w:rsidRPr="00CF3267">
              <w:rPr>
                <w:lang w:val="sr-Cyrl-CS"/>
              </w:rPr>
              <w:t>Multi-criteria analysis application in the investment projects</w:t>
            </w:r>
            <w:r>
              <w:rPr>
                <w:lang w:val="sl-SI"/>
              </w:rPr>
              <w:t xml:space="preserve"> </w:t>
            </w:r>
            <w:r w:rsidRPr="00CF3267">
              <w:rPr>
                <w:lang w:val="sr-Cyrl-CS"/>
              </w:rPr>
              <w:t>assessment</w:t>
            </w:r>
            <w:r w:rsidR="0063461A">
              <w:rPr>
                <w:lang w:val="sr-Cyrl-CS"/>
              </w:rPr>
              <w:t>, Facta Unive</w:t>
            </w:r>
            <w:r w:rsidR="0063461A">
              <w:rPr>
                <w:lang w:val="sl-SI"/>
              </w:rPr>
              <w:t>.</w:t>
            </w:r>
            <w:r w:rsidRPr="00CF3267">
              <w:rPr>
                <w:lang w:val="sr-Cyrl-CS"/>
              </w:rPr>
              <w:t>, Econ</w:t>
            </w:r>
            <w:r>
              <w:rPr>
                <w:lang w:val="sl-SI"/>
              </w:rPr>
              <w:t>.</w:t>
            </w:r>
            <w:r w:rsidRPr="00CF3267">
              <w:rPr>
                <w:lang w:val="sr-Cyrl-CS"/>
              </w:rPr>
              <w:t xml:space="preserve"> and Org</w:t>
            </w:r>
            <w:r>
              <w:rPr>
                <w:lang w:val="sl-SI"/>
              </w:rPr>
              <w:t>.</w:t>
            </w:r>
            <w:r w:rsidRPr="00CF3267">
              <w:rPr>
                <w:lang w:val="sr-Cyrl-CS"/>
              </w:rPr>
              <w:t xml:space="preserve">,Vol. </w:t>
            </w:r>
            <w:r>
              <w:rPr>
                <w:lang w:val="sl-SI"/>
              </w:rPr>
              <w:t>1</w:t>
            </w:r>
            <w:r w:rsidRPr="00CF3267">
              <w:rPr>
                <w:lang w:val="sr-Cyrl-CS"/>
              </w:rPr>
              <w:t>0 (4), 401-418.</w:t>
            </w:r>
          </w:p>
        </w:tc>
        <w:tc>
          <w:tcPr>
            <w:tcW w:w="326" w:type="pct"/>
            <w:vAlign w:val="center"/>
          </w:tcPr>
          <w:p w14:paraId="64BBB432" w14:textId="77777777" w:rsidR="0008742C" w:rsidRPr="00CF3267" w:rsidRDefault="0008742C" w:rsidP="009436E6">
            <w:pPr>
              <w:rPr>
                <w:lang w:val="sl-SI"/>
              </w:rPr>
            </w:pPr>
            <w:r>
              <w:rPr>
                <w:lang w:val="sl-SI"/>
              </w:rPr>
              <w:t>M51</w:t>
            </w:r>
            <w:r w:rsidR="00767398">
              <w:rPr>
                <w:lang w:val="sl-SI"/>
              </w:rPr>
              <w:t>-2</w:t>
            </w:r>
          </w:p>
        </w:tc>
      </w:tr>
      <w:tr w:rsidR="00767398" w:rsidRPr="00A22864" w14:paraId="46CD8D05" w14:textId="77777777" w:rsidTr="004D561D">
        <w:trPr>
          <w:trHeight w:val="227"/>
          <w:jc w:val="center"/>
        </w:trPr>
        <w:tc>
          <w:tcPr>
            <w:tcW w:w="188" w:type="pct"/>
            <w:vAlign w:val="center"/>
          </w:tcPr>
          <w:p w14:paraId="6FDBEBFA" w14:textId="77777777" w:rsidR="0008742C" w:rsidRPr="008A030D" w:rsidRDefault="0008742C" w:rsidP="00BE59E8">
            <w:pPr>
              <w:rPr>
                <w:lang w:val="en-US"/>
              </w:rPr>
            </w:pPr>
            <w:r>
              <w:rPr>
                <w:lang w:val="en-US"/>
              </w:rPr>
              <w:t>7.</w:t>
            </w:r>
          </w:p>
        </w:tc>
        <w:tc>
          <w:tcPr>
            <w:tcW w:w="4486" w:type="pct"/>
            <w:gridSpan w:val="7"/>
            <w:shd w:val="clear" w:color="auto" w:fill="auto"/>
            <w:vAlign w:val="center"/>
          </w:tcPr>
          <w:p w14:paraId="62F8D652" w14:textId="77777777" w:rsidR="0008742C" w:rsidRPr="00A22864" w:rsidRDefault="0008742C" w:rsidP="009436E6">
            <w:pPr>
              <w:rPr>
                <w:lang w:val="sr-Cyrl-CS"/>
              </w:rPr>
            </w:pPr>
            <w:r w:rsidRPr="00AA6BBD">
              <w:rPr>
                <w:lang w:val="sr-Cyrl-CS"/>
              </w:rPr>
              <w:t>Zhu Q. S.</w:t>
            </w:r>
            <w:r>
              <w:rPr>
                <w:lang w:val="sl-SI"/>
              </w:rPr>
              <w:t>,</w:t>
            </w:r>
            <w:r w:rsidRPr="00AA6BBD">
              <w:rPr>
                <w:lang w:val="sr-Cyrl-CS"/>
              </w:rPr>
              <w:t xml:space="preserve"> </w:t>
            </w:r>
            <w:r>
              <w:rPr>
                <w:lang w:val="sl-SI"/>
              </w:rPr>
              <w:t>P</w:t>
            </w:r>
            <w:r w:rsidRPr="00AA6BBD">
              <w:rPr>
                <w:lang w:val="sr-Cyrl-CS"/>
              </w:rPr>
              <w:t>opovi</w:t>
            </w:r>
            <w:r>
              <w:rPr>
                <w:lang w:val="sl-SI"/>
              </w:rPr>
              <w:t>ć Ž., (2014)</w:t>
            </w:r>
            <w:r w:rsidRPr="00AA6BBD">
              <w:rPr>
                <w:lang w:val="sr-Cyrl-CS"/>
              </w:rPr>
              <w:t xml:space="preserve"> Band and semilattice decompositions of  X_k-simple ordered</w:t>
            </w:r>
            <w:r>
              <w:rPr>
                <w:lang w:val="sl-SI"/>
              </w:rPr>
              <w:t xml:space="preserve"> </w:t>
            </w:r>
            <w:r w:rsidRPr="00AA6BBD">
              <w:rPr>
                <w:lang w:val="sr-Cyrl-CS"/>
              </w:rPr>
              <w:t>semigroups, Faculty of Sciences, Ni</w:t>
            </w:r>
            <w:r>
              <w:rPr>
                <w:lang w:val="sl-SI"/>
              </w:rPr>
              <w:t>š</w:t>
            </w:r>
            <w:r w:rsidRPr="00AA6BBD">
              <w:rPr>
                <w:lang w:val="sr-Cyrl-CS"/>
              </w:rPr>
              <w:t>,</w:t>
            </w:r>
            <w:r>
              <w:rPr>
                <w:lang w:val="sl-SI"/>
              </w:rPr>
              <w:t xml:space="preserve"> </w:t>
            </w:r>
            <w:r w:rsidRPr="00AA6BBD">
              <w:rPr>
                <w:lang w:val="sr-Cyrl-CS"/>
              </w:rPr>
              <w:t>Filomat 28:3, 649-656.</w:t>
            </w:r>
          </w:p>
        </w:tc>
        <w:tc>
          <w:tcPr>
            <w:tcW w:w="326" w:type="pct"/>
            <w:vAlign w:val="center"/>
          </w:tcPr>
          <w:p w14:paraId="7F42F568" w14:textId="77777777" w:rsidR="0008742C" w:rsidRPr="00AA6BBD" w:rsidRDefault="0008742C" w:rsidP="009436E6">
            <w:pPr>
              <w:rPr>
                <w:lang w:val="sl-SI"/>
              </w:rPr>
            </w:pPr>
            <w:r>
              <w:rPr>
                <w:lang w:val="sl-SI"/>
              </w:rPr>
              <w:t>M21</w:t>
            </w:r>
            <w:r w:rsidR="00767398">
              <w:rPr>
                <w:lang w:val="sl-SI"/>
              </w:rPr>
              <w:t>-8</w:t>
            </w:r>
          </w:p>
        </w:tc>
      </w:tr>
      <w:tr w:rsidR="00767398" w:rsidRPr="00A22864" w14:paraId="3874B2D6" w14:textId="77777777" w:rsidTr="004D561D">
        <w:trPr>
          <w:trHeight w:val="227"/>
          <w:jc w:val="center"/>
        </w:trPr>
        <w:tc>
          <w:tcPr>
            <w:tcW w:w="188" w:type="pct"/>
            <w:vAlign w:val="center"/>
          </w:tcPr>
          <w:p w14:paraId="56A7C491" w14:textId="77777777" w:rsidR="0008742C" w:rsidRPr="008A030D" w:rsidRDefault="0008742C" w:rsidP="00BE59E8">
            <w:pPr>
              <w:rPr>
                <w:lang w:val="en-US"/>
              </w:rPr>
            </w:pPr>
            <w:r>
              <w:rPr>
                <w:lang w:val="en-US"/>
              </w:rPr>
              <w:t>8.</w:t>
            </w:r>
          </w:p>
        </w:tc>
        <w:tc>
          <w:tcPr>
            <w:tcW w:w="4486" w:type="pct"/>
            <w:gridSpan w:val="7"/>
            <w:shd w:val="clear" w:color="auto" w:fill="auto"/>
            <w:vAlign w:val="center"/>
          </w:tcPr>
          <w:p w14:paraId="7D2CE103" w14:textId="77777777" w:rsidR="0008742C" w:rsidRPr="00A22864" w:rsidRDefault="0008742C" w:rsidP="009436E6">
            <w:pPr>
              <w:rPr>
                <w:lang w:val="sr-Cyrl-CS"/>
              </w:rPr>
            </w:pPr>
            <w:r>
              <w:rPr>
                <w:lang w:val="sl-SI"/>
              </w:rPr>
              <w:t>P</w:t>
            </w:r>
            <w:r w:rsidRPr="005D342F">
              <w:rPr>
                <w:lang w:val="sr-Cyrl-CS"/>
              </w:rPr>
              <w:t>opovi</w:t>
            </w:r>
            <w:r>
              <w:rPr>
                <w:lang w:val="sl-SI"/>
              </w:rPr>
              <w:t>ć Ž.</w:t>
            </w:r>
            <w:r w:rsidRPr="005D342F">
              <w:rPr>
                <w:lang w:val="sr-Cyrl-CS"/>
              </w:rPr>
              <w:t>, Stankovi</w:t>
            </w:r>
            <w:r>
              <w:rPr>
                <w:lang w:val="sl-SI"/>
              </w:rPr>
              <w:t>ć</w:t>
            </w:r>
            <w:r w:rsidRPr="005D342F">
              <w:rPr>
                <w:lang w:val="sr-Cyrl-CS"/>
              </w:rPr>
              <w:t xml:space="preserve"> J., Veselinovi</w:t>
            </w:r>
            <w:r>
              <w:rPr>
                <w:lang w:val="sl-SI"/>
              </w:rPr>
              <w:t>ć</w:t>
            </w:r>
            <w:r w:rsidRPr="005D342F">
              <w:rPr>
                <w:lang w:val="sr-Cyrl-CS"/>
              </w:rPr>
              <w:t xml:space="preserve"> I.,</w:t>
            </w:r>
            <w:r>
              <w:rPr>
                <w:lang w:val="sl-SI"/>
              </w:rPr>
              <w:t xml:space="preserve"> (2015)</w:t>
            </w:r>
            <w:r w:rsidRPr="005D342F">
              <w:rPr>
                <w:lang w:val="sr-Cyrl-CS"/>
              </w:rPr>
              <w:t xml:space="preserve"> Influence of subjective preferences on the decision-making process in a multi-criteria model of public procurement, University of Ni</w:t>
            </w:r>
            <w:r>
              <w:rPr>
                <w:lang w:val="sl-SI"/>
              </w:rPr>
              <w:t>š</w:t>
            </w:r>
            <w:r w:rsidRPr="005D342F">
              <w:rPr>
                <w:lang w:val="sr-Cyrl-CS"/>
              </w:rPr>
              <w:t>, TEME 39 (2), 307--326.</w:t>
            </w:r>
          </w:p>
        </w:tc>
        <w:tc>
          <w:tcPr>
            <w:tcW w:w="326" w:type="pct"/>
            <w:vAlign w:val="center"/>
          </w:tcPr>
          <w:p w14:paraId="3DC13756" w14:textId="77777777" w:rsidR="0008742C" w:rsidRPr="005D342F" w:rsidRDefault="0008742C" w:rsidP="009436E6">
            <w:pPr>
              <w:rPr>
                <w:lang w:val="sl-SI"/>
              </w:rPr>
            </w:pPr>
            <w:r>
              <w:rPr>
                <w:lang w:val="sl-SI"/>
              </w:rPr>
              <w:t>M24</w:t>
            </w:r>
            <w:r w:rsidR="00767398">
              <w:rPr>
                <w:lang w:val="sl-SI"/>
              </w:rPr>
              <w:t>-2</w:t>
            </w:r>
          </w:p>
        </w:tc>
      </w:tr>
      <w:tr w:rsidR="00767398" w:rsidRPr="00A22864" w14:paraId="62D706F5" w14:textId="77777777" w:rsidTr="004D561D">
        <w:trPr>
          <w:trHeight w:val="227"/>
          <w:jc w:val="center"/>
        </w:trPr>
        <w:tc>
          <w:tcPr>
            <w:tcW w:w="188" w:type="pct"/>
            <w:vAlign w:val="center"/>
          </w:tcPr>
          <w:p w14:paraId="6FFD985A" w14:textId="77777777" w:rsidR="0008742C" w:rsidRPr="008A030D" w:rsidRDefault="0008742C" w:rsidP="00BE59E8">
            <w:pPr>
              <w:rPr>
                <w:lang w:val="en-US"/>
              </w:rPr>
            </w:pPr>
            <w:r>
              <w:rPr>
                <w:lang w:val="en-US"/>
              </w:rPr>
              <w:t>9.</w:t>
            </w:r>
          </w:p>
        </w:tc>
        <w:tc>
          <w:tcPr>
            <w:tcW w:w="4486" w:type="pct"/>
            <w:gridSpan w:val="7"/>
            <w:shd w:val="clear" w:color="auto" w:fill="auto"/>
            <w:vAlign w:val="center"/>
          </w:tcPr>
          <w:p w14:paraId="6ECAA203" w14:textId="77777777" w:rsidR="0008742C" w:rsidRPr="00A22864" w:rsidRDefault="0008742C" w:rsidP="0008742C">
            <w:pPr>
              <w:rPr>
                <w:lang w:val="sr-Cyrl-CS"/>
              </w:rPr>
            </w:pPr>
            <w:r w:rsidRPr="00A05CCA">
              <w:rPr>
                <w:lang w:val="sr-Cyrl-CS"/>
              </w:rPr>
              <w:t>Zhu Q. S.</w:t>
            </w:r>
            <w:r>
              <w:rPr>
                <w:lang w:val="sl-SI"/>
              </w:rPr>
              <w:t>, P</w:t>
            </w:r>
            <w:r w:rsidRPr="00A05CCA">
              <w:rPr>
                <w:lang w:val="sr-Cyrl-CS"/>
              </w:rPr>
              <w:t>opovi</w:t>
            </w:r>
            <w:r>
              <w:rPr>
                <w:lang w:val="sl-SI"/>
              </w:rPr>
              <w:t>ć Ž., (2016)</w:t>
            </w:r>
            <w:r w:rsidRPr="00A05CCA">
              <w:rPr>
                <w:lang w:val="sr-Cyrl-CS"/>
              </w:rPr>
              <w:t xml:space="preserve"> Decompositions of ordered semigroups into a chain of k-Archimedean ordered semigroups, Filomat 30:10, 2771-2780.</w:t>
            </w:r>
          </w:p>
        </w:tc>
        <w:tc>
          <w:tcPr>
            <w:tcW w:w="326" w:type="pct"/>
            <w:vAlign w:val="center"/>
          </w:tcPr>
          <w:p w14:paraId="6EB64DE4" w14:textId="77777777" w:rsidR="0008742C" w:rsidRPr="00A05CCA" w:rsidRDefault="0008742C" w:rsidP="009436E6">
            <w:pPr>
              <w:rPr>
                <w:lang w:val="sl-SI"/>
              </w:rPr>
            </w:pPr>
            <w:r>
              <w:rPr>
                <w:lang w:val="sl-SI"/>
              </w:rPr>
              <w:t>M21</w:t>
            </w:r>
            <w:r w:rsidR="00767398">
              <w:rPr>
                <w:lang w:val="sl-SI"/>
              </w:rPr>
              <w:t>-8</w:t>
            </w:r>
          </w:p>
        </w:tc>
      </w:tr>
      <w:tr w:rsidR="00767398" w:rsidRPr="00A22864" w14:paraId="1E039601" w14:textId="77777777" w:rsidTr="004D561D">
        <w:trPr>
          <w:trHeight w:val="227"/>
          <w:jc w:val="center"/>
        </w:trPr>
        <w:tc>
          <w:tcPr>
            <w:tcW w:w="188" w:type="pct"/>
            <w:vAlign w:val="center"/>
          </w:tcPr>
          <w:p w14:paraId="6E32CAD4" w14:textId="77777777" w:rsidR="0008742C" w:rsidRPr="008A030D" w:rsidRDefault="0008742C" w:rsidP="00BE59E8">
            <w:pPr>
              <w:rPr>
                <w:lang w:val="en-US"/>
              </w:rPr>
            </w:pPr>
            <w:r>
              <w:rPr>
                <w:lang w:val="en-US"/>
              </w:rPr>
              <w:t>10.</w:t>
            </w:r>
          </w:p>
        </w:tc>
        <w:tc>
          <w:tcPr>
            <w:tcW w:w="4486" w:type="pct"/>
            <w:gridSpan w:val="7"/>
            <w:shd w:val="clear" w:color="auto" w:fill="auto"/>
            <w:vAlign w:val="center"/>
          </w:tcPr>
          <w:p w14:paraId="2D9C2173" w14:textId="77777777" w:rsidR="0008742C" w:rsidRPr="00A22864" w:rsidRDefault="0008742C" w:rsidP="009436E6">
            <w:pPr>
              <w:rPr>
                <w:lang w:val="sr-Cyrl-CS"/>
              </w:rPr>
            </w:pPr>
            <w:r w:rsidRPr="007A02DD">
              <w:rPr>
                <w:lang w:val="sr-Cyrl-CS"/>
              </w:rPr>
              <w:t>Raki</w:t>
            </w:r>
            <w:r>
              <w:rPr>
                <w:lang w:val="sl-SI"/>
              </w:rPr>
              <w:t>ć</w:t>
            </w:r>
            <w:r w:rsidRPr="007A02DD">
              <w:rPr>
                <w:lang w:val="sr-Cyrl-CS"/>
              </w:rPr>
              <w:t xml:space="preserve"> B., Radjenovi</w:t>
            </w:r>
            <w:r>
              <w:rPr>
                <w:lang w:val="sl-SI"/>
              </w:rPr>
              <w:t>ć</w:t>
            </w:r>
            <w:r w:rsidRPr="007A02DD">
              <w:rPr>
                <w:lang w:val="sr-Cyrl-CS"/>
              </w:rPr>
              <w:t xml:space="preserve"> T., </w:t>
            </w:r>
            <w:r>
              <w:rPr>
                <w:lang w:val="sl-SI"/>
              </w:rPr>
              <w:t>P</w:t>
            </w:r>
            <w:r w:rsidRPr="007A02DD">
              <w:rPr>
                <w:lang w:val="sr-Cyrl-CS"/>
              </w:rPr>
              <w:t>opovi</w:t>
            </w:r>
            <w:r>
              <w:rPr>
                <w:lang w:val="sl-SI"/>
              </w:rPr>
              <w:t>ć Ž.</w:t>
            </w:r>
            <w:r w:rsidRPr="007A02DD">
              <w:rPr>
                <w:lang w:val="sr-Cyrl-CS"/>
              </w:rPr>
              <w:t>,</w:t>
            </w:r>
            <w:r>
              <w:rPr>
                <w:lang w:val="sl-SI"/>
              </w:rPr>
              <w:t xml:space="preserve"> (2017)</w:t>
            </w:r>
            <w:r w:rsidRPr="007A02DD">
              <w:rPr>
                <w:lang w:val="sr-Cyrl-CS"/>
              </w:rPr>
              <w:t xml:space="preserve"> Comparative analysis of macroeconomic competitiveness of the EU and the western balkan countries, Proceedings of conference "European union future perspectives: innovation, entrepreneurship and economic policy", Croatia, Pula, 137-149.</w:t>
            </w:r>
          </w:p>
        </w:tc>
        <w:tc>
          <w:tcPr>
            <w:tcW w:w="326" w:type="pct"/>
            <w:vAlign w:val="center"/>
          </w:tcPr>
          <w:p w14:paraId="59BC0B1F" w14:textId="77777777" w:rsidR="0008742C" w:rsidRPr="007A02DD" w:rsidRDefault="0008742C" w:rsidP="009436E6">
            <w:pPr>
              <w:rPr>
                <w:lang w:val="sl-SI"/>
              </w:rPr>
            </w:pPr>
            <w:r>
              <w:rPr>
                <w:lang w:val="sl-SI"/>
              </w:rPr>
              <w:t>M14</w:t>
            </w:r>
            <w:r w:rsidR="00767398">
              <w:rPr>
                <w:lang w:val="sl-SI"/>
              </w:rPr>
              <w:t>-4</w:t>
            </w:r>
          </w:p>
        </w:tc>
      </w:tr>
      <w:tr w:rsidR="00767398" w:rsidRPr="00A22864" w14:paraId="0B9716B6" w14:textId="77777777" w:rsidTr="004D561D">
        <w:trPr>
          <w:trHeight w:val="227"/>
          <w:jc w:val="center"/>
        </w:trPr>
        <w:tc>
          <w:tcPr>
            <w:tcW w:w="188" w:type="pct"/>
            <w:vAlign w:val="center"/>
          </w:tcPr>
          <w:p w14:paraId="0A9E73DE" w14:textId="77777777" w:rsidR="0008742C" w:rsidRPr="008A030D" w:rsidRDefault="0008742C" w:rsidP="00BE59E8">
            <w:pPr>
              <w:rPr>
                <w:lang w:val="en-US"/>
              </w:rPr>
            </w:pPr>
            <w:r>
              <w:rPr>
                <w:lang w:val="en-US"/>
              </w:rPr>
              <w:t>11.</w:t>
            </w:r>
          </w:p>
        </w:tc>
        <w:tc>
          <w:tcPr>
            <w:tcW w:w="4486" w:type="pct"/>
            <w:gridSpan w:val="7"/>
            <w:shd w:val="clear" w:color="auto" w:fill="auto"/>
            <w:vAlign w:val="center"/>
          </w:tcPr>
          <w:p w14:paraId="7BCFB468" w14:textId="77777777" w:rsidR="0008742C" w:rsidRPr="00A22864" w:rsidRDefault="0008742C" w:rsidP="009436E6">
            <w:pPr>
              <w:rPr>
                <w:lang w:val="sr-Cyrl-CS"/>
              </w:rPr>
            </w:pPr>
            <w:r w:rsidRPr="007A02DD">
              <w:rPr>
                <w:lang w:val="sr-Cyrl-CS"/>
              </w:rPr>
              <w:t>Djurovi</w:t>
            </w:r>
            <w:r>
              <w:rPr>
                <w:lang w:val="sl-SI"/>
              </w:rPr>
              <w:t>ć</w:t>
            </w:r>
            <w:r w:rsidRPr="007A02DD">
              <w:rPr>
                <w:lang w:val="sr-Cyrl-CS"/>
              </w:rPr>
              <w:t>-Todorovi</w:t>
            </w:r>
            <w:r>
              <w:rPr>
                <w:lang w:val="sl-SI"/>
              </w:rPr>
              <w:t>ć</w:t>
            </w:r>
            <w:r w:rsidRPr="007A02DD">
              <w:rPr>
                <w:lang w:val="sr-Cyrl-CS"/>
              </w:rPr>
              <w:t xml:space="preserve"> J., Jankovi</w:t>
            </w:r>
            <w:r>
              <w:rPr>
                <w:lang w:val="sl-SI"/>
              </w:rPr>
              <w:t>ć</w:t>
            </w:r>
            <w:r w:rsidRPr="007A02DD">
              <w:rPr>
                <w:lang w:val="sr-Cyrl-CS"/>
              </w:rPr>
              <w:t>-Mili</w:t>
            </w:r>
            <w:r>
              <w:rPr>
                <w:lang w:val="sl-SI"/>
              </w:rPr>
              <w:t>ć</w:t>
            </w:r>
            <w:r w:rsidRPr="007A02DD">
              <w:rPr>
                <w:lang w:val="sr-Cyrl-CS"/>
              </w:rPr>
              <w:t xml:space="preserve"> V., </w:t>
            </w:r>
            <w:r>
              <w:rPr>
                <w:lang w:val="sl-SI"/>
              </w:rPr>
              <w:t>P</w:t>
            </w:r>
            <w:r w:rsidRPr="007A02DD">
              <w:rPr>
                <w:lang w:val="sr-Cyrl-CS"/>
              </w:rPr>
              <w:t>opovi</w:t>
            </w:r>
            <w:r>
              <w:rPr>
                <w:lang w:val="sl-SI"/>
              </w:rPr>
              <w:t>ć Ž.</w:t>
            </w:r>
            <w:r w:rsidRPr="007A02DD">
              <w:rPr>
                <w:lang w:val="sr-Cyrl-CS"/>
              </w:rPr>
              <w:t>,</w:t>
            </w:r>
            <w:r>
              <w:rPr>
                <w:lang w:val="sl-SI"/>
              </w:rPr>
              <w:t xml:space="preserve"> (2017)</w:t>
            </w:r>
            <w:r w:rsidRPr="007A02DD">
              <w:rPr>
                <w:lang w:val="sr-Cyrl-CS"/>
              </w:rPr>
              <w:t xml:space="preserve"> Impact of expenditures for education on the competitivenesss of the economy, Proceedings of the Faculty of Economics in East Sarajevo 14, 43-49.</w:t>
            </w:r>
          </w:p>
        </w:tc>
        <w:tc>
          <w:tcPr>
            <w:tcW w:w="326" w:type="pct"/>
            <w:vAlign w:val="center"/>
          </w:tcPr>
          <w:p w14:paraId="6A48F2CA" w14:textId="77777777" w:rsidR="0008742C" w:rsidRPr="007A02DD" w:rsidRDefault="0008742C" w:rsidP="009436E6">
            <w:pPr>
              <w:rPr>
                <w:lang w:val="sl-SI"/>
              </w:rPr>
            </w:pPr>
            <w:r>
              <w:rPr>
                <w:lang w:val="sl-SI"/>
              </w:rPr>
              <w:t>M24</w:t>
            </w:r>
            <w:r w:rsidR="00767398">
              <w:rPr>
                <w:lang w:val="sl-SI"/>
              </w:rPr>
              <w:t>-2</w:t>
            </w:r>
          </w:p>
        </w:tc>
      </w:tr>
      <w:tr w:rsidR="00767398" w:rsidRPr="00A22864" w14:paraId="201033A8" w14:textId="77777777" w:rsidTr="004D561D">
        <w:trPr>
          <w:trHeight w:val="227"/>
          <w:jc w:val="center"/>
        </w:trPr>
        <w:tc>
          <w:tcPr>
            <w:tcW w:w="188" w:type="pct"/>
            <w:vAlign w:val="center"/>
          </w:tcPr>
          <w:p w14:paraId="3E4F0A1A" w14:textId="77777777" w:rsidR="0008742C" w:rsidRPr="008A030D" w:rsidRDefault="0008742C" w:rsidP="00D27DB4">
            <w:pPr>
              <w:rPr>
                <w:lang w:val="en-US"/>
              </w:rPr>
            </w:pPr>
            <w:r>
              <w:rPr>
                <w:lang w:val="en-US"/>
              </w:rPr>
              <w:t>12.</w:t>
            </w:r>
          </w:p>
        </w:tc>
        <w:tc>
          <w:tcPr>
            <w:tcW w:w="4486" w:type="pct"/>
            <w:gridSpan w:val="7"/>
            <w:shd w:val="clear" w:color="auto" w:fill="auto"/>
            <w:vAlign w:val="center"/>
          </w:tcPr>
          <w:p w14:paraId="794353F2" w14:textId="77777777" w:rsidR="0008742C" w:rsidRPr="00A22864" w:rsidRDefault="0008742C" w:rsidP="009436E6">
            <w:pPr>
              <w:rPr>
                <w:lang w:val="sr-Cyrl-CS"/>
              </w:rPr>
            </w:pPr>
            <w:r w:rsidRPr="001A08C3">
              <w:rPr>
                <w:lang w:val="sr-Cyrl-CS"/>
              </w:rPr>
              <w:t>Marjanovi</w:t>
            </w:r>
            <w:r>
              <w:rPr>
                <w:lang w:val="sl-SI"/>
              </w:rPr>
              <w:t>ć</w:t>
            </w:r>
            <w:r w:rsidRPr="001A08C3">
              <w:rPr>
                <w:lang w:val="sr-Cyrl-CS"/>
              </w:rPr>
              <w:t xml:space="preserve"> I., Stankovi</w:t>
            </w:r>
            <w:r>
              <w:rPr>
                <w:lang w:val="sl-SI"/>
              </w:rPr>
              <w:t>ć</w:t>
            </w:r>
            <w:r w:rsidRPr="001A08C3">
              <w:rPr>
                <w:lang w:val="sr-Cyrl-CS"/>
              </w:rPr>
              <w:t xml:space="preserve"> J., </w:t>
            </w:r>
            <w:r>
              <w:rPr>
                <w:lang w:val="sl-SI"/>
              </w:rPr>
              <w:t>P</w:t>
            </w:r>
            <w:r w:rsidRPr="001A08C3">
              <w:rPr>
                <w:lang w:val="sr-Cyrl-CS"/>
              </w:rPr>
              <w:t>opovi</w:t>
            </w:r>
            <w:r>
              <w:rPr>
                <w:lang w:val="sl-SI"/>
              </w:rPr>
              <w:t>ć Ž</w:t>
            </w:r>
            <w:r w:rsidRPr="001A08C3">
              <w:rPr>
                <w:lang w:val="sr-Cyrl-CS"/>
              </w:rPr>
              <w:t xml:space="preserve">, </w:t>
            </w:r>
            <w:r>
              <w:rPr>
                <w:lang w:val="sl-SI"/>
              </w:rPr>
              <w:t xml:space="preserve">(2018) </w:t>
            </w:r>
            <w:r w:rsidRPr="001A08C3">
              <w:rPr>
                <w:lang w:val="sr-Cyrl-CS"/>
              </w:rPr>
              <w:t>Efficiency estimation of commercial banks based on financial performance: input oriented DEA CRS/VRS models, University of Ni</w:t>
            </w:r>
            <w:r>
              <w:rPr>
                <w:lang w:val="sl-SI"/>
              </w:rPr>
              <w:t>š</w:t>
            </w:r>
            <w:r w:rsidRPr="001A08C3">
              <w:rPr>
                <w:lang w:val="sr-Cyrl-CS"/>
              </w:rPr>
              <w:t>, Faculty of Economics, Ni</w:t>
            </w:r>
            <w:r>
              <w:rPr>
                <w:lang w:val="sl-SI"/>
              </w:rPr>
              <w:t>š</w:t>
            </w:r>
            <w:r w:rsidRPr="001A08C3">
              <w:rPr>
                <w:lang w:val="sr-Cyrl-CS"/>
              </w:rPr>
              <w:t>,</w:t>
            </w:r>
            <w:r>
              <w:rPr>
                <w:lang w:val="sl-SI"/>
              </w:rPr>
              <w:t xml:space="preserve"> </w:t>
            </w:r>
            <w:r w:rsidRPr="001A08C3">
              <w:rPr>
                <w:lang w:val="sr-Cyrl-CS"/>
              </w:rPr>
              <w:t>Economic themes 56(2), 239-252.</w:t>
            </w:r>
          </w:p>
        </w:tc>
        <w:tc>
          <w:tcPr>
            <w:tcW w:w="326" w:type="pct"/>
            <w:vAlign w:val="center"/>
          </w:tcPr>
          <w:p w14:paraId="26F85637" w14:textId="77777777" w:rsidR="0008742C" w:rsidRPr="001A08C3" w:rsidRDefault="0008742C" w:rsidP="009436E6">
            <w:pPr>
              <w:rPr>
                <w:lang w:val="sl-SI"/>
              </w:rPr>
            </w:pPr>
            <w:r>
              <w:rPr>
                <w:lang w:val="sl-SI"/>
              </w:rPr>
              <w:t>M51</w:t>
            </w:r>
            <w:r w:rsidR="00767398">
              <w:rPr>
                <w:lang w:val="sl-SI"/>
              </w:rPr>
              <w:t>-2</w:t>
            </w:r>
          </w:p>
        </w:tc>
      </w:tr>
      <w:tr w:rsidR="00767398" w:rsidRPr="00A22864" w14:paraId="64F23CE1" w14:textId="77777777" w:rsidTr="004D561D">
        <w:trPr>
          <w:trHeight w:val="332"/>
          <w:jc w:val="center"/>
        </w:trPr>
        <w:tc>
          <w:tcPr>
            <w:tcW w:w="188" w:type="pct"/>
            <w:vAlign w:val="center"/>
          </w:tcPr>
          <w:p w14:paraId="289A65EF" w14:textId="77777777" w:rsidR="0008742C" w:rsidRPr="008A030D" w:rsidRDefault="0008742C" w:rsidP="00D27DB4">
            <w:pPr>
              <w:rPr>
                <w:lang w:val="en-US"/>
              </w:rPr>
            </w:pPr>
            <w:r>
              <w:rPr>
                <w:lang w:val="en-US"/>
              </w:rPr>
              <w:t>13.</w:t>
            </w:r>
          </w:p>
        </w:tc>
        <w:tc>
          <w:tcPr>
            <w:tcW w:w="4486" w:type="pct"/>
            <w:gridSpan w:val="7"/>
            <w:shd w:val="clear" w:color="auto" w:fill="auto"/>
            <w:vAlign w:val="center"/>
          </w:tcPr>
          <w:p w14:paraId="46455A9D" w14:textId="77777777" w:rsidR="0008742C" w:rsidRPr="00A22864" w:rsidRDefault="0008742C" w:rsidP="009436E6">
            <w:pPr>
              <w:rPr>
                <w:lang w:val="sr-Cyrl-CS"/>
              </w:rPr>
            </w:pPr>
            <w:r w:rsidRPr="00C41E41">
              <w:rPr>
                <w:lang w:val="sr-Cyrl-CS"/>
              </w:rPr>
              <w:t>Marjanovi</w:t>
            </w:r>
            <w:r>
              <w:rPr>
                <w:lang w:val="en-US"/>
              </w:rPr>
              <w:t>ć</w:t>
            </w:r>
            <w:r w:rsidRPr="00C41E41">
              <w:rPr>
                <w:lang w:val="sr-Cyrl-CS"/>
              </w:rPr>
              <w:t xml:space="preserve"> I., </w:t>
            </w:r>
            <w:r>
              <w:rPr>
                <w:lang w:val="sl-SI"/>
              </w:rPr>
              <w:t>P</w:t>
            </w:r>
            <w:r w:rsidRPr="00C41E41">
              <w:rPr>
                <w:lang w:val="sr-Cyrl-CS"/>
              </w:rPr>
              <w:t>opovi</w:t>
            </w:r>
            <w:r>
              <w:rPr>
                <w:lang w:val="sl-SI"/>
              </w:rPr>
              <w:t>ć Ž., (2020)</w:t>
            </w:r>
            <w:r w:rsidRPr="00C41E41">
              <w:rPr>
                <w:lang w:val="sr-Cyrl-CS"/>
              </w:rPr>
              <w:t xml:space="preserve"> Profitability determinants of insurance companies in the Republic of Serbia, Economic and Financial Challenges for Balkan and Eastern European Countries, Springer Proceedings in Business and Economics, Springer, Cham, 133-159. </w:t>
            </w:r>
          </w:p>
        </w:tc>
        <w:tc>
          <w:tcPr>
            <w:tcW w:w="326" w:type="pct"/>
            <w:vAlign w:val="center"/>
          </w:tcPr>
          <w:p w14:paraId="6DB21C3D" w14:textId="77777777" w:rsidR="0008742C" w:rsidRPr="00C41E41" w:rsidRDefault="0008742C" w:rsidP="009436E6">
            <w:pPr>
              <w:rPr>
                <w:lang w:val="sl-SI"/>
              </w:rPr>
            </w:pPr>
            <w:r>
              <w:rPr>
                <w:lang w:val="sl-SI"/>
              </w:rPr>
              <w:t>M13</w:t>
            </w:r>
            <w:r w:rsidR="00767398">
              <w:rPr>
                <w:lang w:val="sl-SI"/>
              </w:rPr>
              <w:t>-7</w:t>
            </w:r>
          </w:p>
        </w:tc>
      </w:tr>
      <w:tr w:rsidR="0008742C" w:rsidRPr="00A22864" w14:paraId="444CA331" w14:textId="77777777" w:rsidTr="004D561D">
        <w:trPr>
          <w:trHeight w:val="227"/>
          <w:jc w:val="center"/>
        </w:trPr>
        <w:tc>
          <w:tcPr>
            <w:tcW w:w="5000" w:type="pct"/>
            <w:gridSpan w:val="9"/>
            <w:vAlign w:val="center"/>
          </w:tcPr>
          <w:p w14:paraId="3C167328" w14:textId="77777777" w:rsidR="0008742C" w:rsidRPr="008F4640" w:rsidRDefault="0008742C" w:rsidP="00BE59E8">
            <w:pPr>
              <w:rPr>
                <w:lang w:val="en-US"/>
              </w:rPr>
            </w:pPr>
            <w:r w:rsidRPr="00A22864">
              <w:rPr>
                <w:b/>
                <w:lang w:val="sr-Cyrl-CS"/>
              </w:rPr>
              <w:t>Збирни подаци научне активност наставника</w:t>
            </w:r>
            <w:r w:rsidR="008F4640">
              <w:rPr>
                <w:b/>
                <w:lang w:val="en-US"/>
              </w:rPr>
              <w:t xml:space="preserve">  61</w:t>
            </w:r>
          </w:p>
        </w:tc>
      </w:tr>
      <w:tr w:rsidR="0008742C" w:rsidRPr="00A22864" w14:paraId="7FAF8ACB" w14:textId="77777777" w:rsidTr="004D561D">
        <w:trPr>
          <w:trHeight w:val="227"/>
          <w:jc w:val="center"/>
        </w:trPr>
        <w:tc>
          <w:tcPr>
            <w:tcW w:w="1561" w:type="pct"/>
            <w:gridSpan w:val="5"/>
            <w:vAlign w:val="center"/>
          </w:tcPr>
          <w:p w14:paraId="4B1D6A96" w14:textId="77777777" w:rsidR="0008742C" w:rsidRPr="00A22864" w:rsidRDefault="0008742C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цитата, без аутоцитата</w:t>
            </w:r>
          </w:p>
        </w:tc>
        <w:tc>
          <w:tcPr>
            <w:tcW w:w="3439" w:type="pct"/>
            <w:gridSpan w:val="4"/>
            <w:vAlign w:val="center"/>
          </w:tcPr>
          <w:p w14:paraId="428EE9E3" w14:textId="77777777" w:rsidR="0008742C" w:rsidRPr="00343523" w:rsidRDefault="0008742C" w:rsidP="00BE59E8">
            <w:pPr>
              <w:rPr>
                <w:lang w:val="en-US"/>
              </w:rPr>
            </w:pPr>
            <w:r>
              <w:rPr>
                <w:lang w:val="en-US"/>
              </w:rPr>
              <w:t>64</w:t>
            </w:r>
          </w:p>
        </w:tc>
      </w:tr>
      <w:tr w:rsidR="0008742C" w:rsidRPr="00A22864" w14:paraId="1E4ED025" w14:textId="77777777" w:rsidTr="004D561D">
        <w:trPr>
          <w:trHeight w:val="227"/>
          <w:jc w:val="center"/>
        </w:trPr>
        <w:tc>
          <w:tcPr>
            <w:tcW w:w="1561" w:type="pct"/>
            <w:gridSpan w:val="5"/>
            <w:vAlign w:val="center"/>
          </w:tcPr>
          <w:p w14:paraId="0C6C8C14" w14:textId="77777777" w:rsidR="0008742C" w:rsidRPr="00A22864" w:rsidRDefault="0008742C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радова са SCI (или SSCI) листе</w:t>
            </w:r>
          </w:p>
        </w:tc>
        <w:tc>
          <w:tcPr>
            <w:tcW w:w="3439" w:type="pct"/>
            <w:gridSpan w:val="4"/>
            <w:vAlign w:val="center"/>
          </w:tcPr>
          <w:p w14:paraId="3B469855" w14:textId="77777777" w:rsidR="0008742C" w:rsidRPr="00343523" w:rsidRDefault="0008742C" w:rsidP="00BE59E8">
            <w:pPr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</w:tr>
      <w:tr w:rsidR="0063461A" w:rsidRPr="00A22864" w14:paraId="04C716EE" w14:textId="77777777" w:rsidTr="004D561D">
        <w:trPr>
          <w:trHeight w:val="227"/>
          <w:jc w:val="center"/>
        </w:trPr>
        <w:tc>
          <w:tcPr>
            <w:tcW w:w="1561" w:type="pct"/>
            <w:gridSpan w:val="5"/>
            <w:vAlign w:val="center"/>
          </w:tcPr>
          <w:p w14:paraId="5093D80F" w14:textId="77777777" w:rsidR="0008742C" w:rsidRPr="00A22864" w:rsidRDefault="0008742C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Тренутно учешће на пројектима</w:t>
            </w:r>
          </w:p>
        </w:tc>
        <w:tc>
          <w:tcPr>
            <w:tcW w:w="1522" w:type="pct"/>
            <w:gridSpan w:val="2"/>
            <w:vAlign w:val="center"/>
          </w:tcPr>
          <w:p w14:paraId="52D48F44" w14:textId="77777777" w:rsidR="0008742C" w:rsidRPr="00343523" w:rsidRDefault="0008742C" w:rsidP="00BE59E8">
            <w:pPr>
              <w:rPr>
                <w:lang w:val="en-US"/>
              </w:rPr>
            </w:pPr>
            <w:r w:rsidRPr="00A22864">
              <w:rPr>
                <w:lang w:val="sr-Cyrl-CS"/>
              </w:rPr>
              <w:t>Домаћи</w:t>
            </w:r>
            <w:r>
              <w:rPr>
                <w:lang w:val="en-US"/>
              </w:rPr>
              <w:t xml:space="preserve">     2</w:t>
            </w:r>
          </w:p>
        </w:tc>
        <w:tc>
          <w:tcPr>
            <w:tcW w:w="1917" w:type="pct"/>
            <w:gridSpan w:val="2"/>
            <w:vAlign w:val="center"/>
          </w:tcPr>
          <w:p w14:paraId="3F88F90C" w14:textId="77777777" w:rsidR="0008742C" w:rsidRPr="00343523" w:rsidRDefault="0008742C" w:rsidP="00BE59E8">
            <w:pPr>
              <w:rPr>
                <w:lang w:val="en-US"/>
              </w:rPr>
            </w:pPr>
            <w:r w:rsidRPr="00A22864">
              <w:rPr>
                <w:lang w:val="sr-Cyrl-CS"/>
              </w:rPr>
              <w:t>Међународни</w:t>
            </w:r>
            <w:r>
              <w:rPr>
                <w:lang w:val="en-US"/>
              </w:rPr>
              <w:t xml:space="preserve">   1</w:t>
            </w:r>
          </w:p>
        </w:tc>
      </w:tr>
      <w:tr w:rsidR="0008742C" w:rsidRPr="00A22864" w14:paraId="0E5BC00B" w14:textId="77777777" w:rsidTr="004D561D">
        <w:trPr>
          <w:trHeight w:val="227"/>
          <w:jc w:val="center"/>
        </w:trPr>
        <w:tc>
          <w:tcPr>
            <w:tcW w:w="1561" w:type="pct"/>
            <w:gridSpan w:val="5"/>
            <w:vAlign w:val="center"/>
          </w:tcPr>
          <w:p w14:paraId="64C76C92" w14:textId="77777777" w:rsidR="0008742C" w:rsidRPr="00A22864" w:rsidRDefault="0008742C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Усавршавања </w:t>
            </w:r>
          </w:p>
        </w:tc>
        <w:tc>
          <w:tcPr>
            <w:tcW w:w="3439" w:type="pct"/>
            <w:gridSpan w:val="4"/>
            <w:vAlign w:val="center"/>
          </w:tcPr>
          <w:p w14:paraId="519CFB26" w14:textId="77777777" w:rsidR="0008742C" w:rsidRPr="00A22864" w:rsidRDefault="0008742C" w:rsidP="00BE59E8">
            <w:pPr>
              <w:rPr>
                <w:lang w:val="sr-Cyrl-CS"/>
              </w:rPr>
            </w:pPr>
          </w:p>
        </w:tc>
      </w:tr>
      <w:tr w:rsidR="0008742C" w:rsidRPr="00A22864" w14:paraId="528EB18D" w14:textId="77777777" w:rsidTr="004D561D">
        <w:trPr>
          <w:trHeight w:val="227"/>
          <w:jc w:val="center"/>
        </w:trPr>
        <w:tc>
          <w:tcPr>
            <w:tcW w:w="5000" w:type="pct"/>
            <w:gridSpan w:val="9"/>
            <w:vAlign w:val="center"/>
          </w:tcPr>
          <w:p w14:paraId="70E3144D" w14:textId="77777777" w:rsidR="0008742C" w:rsidRPr="00A22864" w:rsidRDefault="0008742C" w:rsidP="00BE59E8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Други подаци које сматрате релевантним</w:t>
            </w:r>
          </w:p>
        </w:tc>
      </w:tr>
    </w:tbl>
    <w:p w14:paraId="625D795E" w14:textId="77777777" w:rsidR="00EC0610" w:rsidRDefault="00EC0610" w:rsidP="0011163D">
      <w:pPr>
        <w:spacing w:after="60"/>
        <w:rPr>
          <w:b/>
          <w:sz w:val="22"/>
          <w:szCs w:val="22"/>
          <w:lang w:val="en-US"/>
        </w:rPr>
      </w:pPr>
    </w:p>
    <w:sectPr w:rsidR="00EC0610" w:rsidSect="00AC5EFB">
      <w:footerReference w:type="default" r:id="rId7"/>
      <w:pgSz w:w="16840" w:h="11900" w:orient="landscape" w:code="9"/>
      <w:pgMar w:top="851" w:right="1134" w:bottom="1134" w:left="113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67BFEC" w14:textId="77777777" w:rsidR="003711F7" w:rsidRDefault="003711F7" w:rsidP="0010335F">
      <w:r>
        <w:separator/>
      </w:r>
    </w:p>
  </w:endnote>
  <w:endnote w:type="continuationSeparator" w:id="0">
    <w:p w14:paraId="3A9FB53C" w14:textId="77777777" w:rsidR="003711F7" w:rsidRDefault="003711F7" w:rsidP="001033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POIOB F+ Helvetica Neue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avid">
    <w:charset w:val="B1"/>
    <w:family w:val="swiss"/>
    <w:pitch w:val="variable"/>
    <w:sig w:usb0="00000801" w:usb1="00000000" w:usb2="00000000" w:usb3="00000000" w:csb0="0000002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C419A2" w14:textId="77777777" w:rsidR="0013094C" w:rsidRPr="00441250" w:rsidRDefault="003711F7" w:rsidP="00441250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195320"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C4D874" w14:textId="77777777" w:rsidR="003711F7" w:rsidRDefault="003711F7" w:rsidP="0010335F">
      <w:r>
        <w:separator/>
      </w:r>
    </w:p>
  </w:footnote>
  <w:footnote w:type="continuationSeparator" w:id="0">
    <w:p w14:paraId="22F7253C" w14:textId="77777777" w:rsidR="003711F7" w:rsidRDefault="003711F7" w:rsidP="001033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A211B0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" w15:restartNumberingAfterBreak="0">
    <w:nsid w:val="04060ED2"/>
    <w:multiLevelType w:val="hybridMultilevel"/>
    <w:tmpl w:val="CD0E4100"/>
    <w:lvl w:ilvl="0" w:tplc="F47CC140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/>
      </w:rPr>
    </w:lvl>
    <w:lvl w:ilvl="1" w:tplc="241A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241A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241A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241A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241A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241A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241A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241A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 w15:restartNumberingAfterBreak="0">
    <w:nsid w:val="12E86FBF"/>
    <w:multiLevelType w:val="hybridMultilevel"/>
    <w:tmpl w:val="7952B0A4"/>
    <w:lvl w:ilvl="0" w:tplc="771278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877E5C"/>
    <w:multiLevelType w:val="hybridMultilevel"/>
    <w:tmpl w:val="E0AA65AA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E34937"/>
    <w:multiLevelType w:val="hybridMultilevel"/>
    <w:tmpl w:val="F1ACFCD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8EC2B70"/>
    <w:multiLevelType w:val="hybridMultilevel"/>
    <w:tmpl w:val="981CEC62"/>
    <w:lvl w:ilvl="0" w:tplc="2512A738">
      <w:start w:val="1"/>
      <w:numFmt w:val="decimal"/>
      <w:lvlText w:val="%1."/>
      <w:lvlJc w:val="left"/>
      <w:pPr>
        <w:ind w:left="720" w:hanging="360"/>
      </w:pPr>
      <w:rPr>
        <w:rFonts w:ascii="Cambria" w:hAnsi="Cambria" w:cs="Times New Roman" w:hint="default"/>
        <w:b/>
        <w:color w:val="0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A616C6"/>
    <w:multiLevelType w:val="hybridMultilevel"/>
    <w:tmpl w:val="F7F63E96"/>
    <w:lvl w:ilvl="0" w:tplc="2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CE2949"/>
    <w:multiLevelType w:val="hybridMultilevel"/>
    <w:tmpl w:val="1E4EE1D2"/>
    <w:lvl w:ilvl="0" w:tplc="241A0003">
      <w:start w:val="1"/>
      <w:numFmt w:val="bullet"/>
      <w:lvlText w:val="o"/>
      <w:lvlJc w:val="left"/>
      <w:pPr>
        <w:ind w:left="2847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8" w15:restartNumberingAfterBreak="0">
    <w:nsid w:val="3E2676DE"/>
    <w:multiLevelType w:val="hybridMultilevel"/>
    <w:tmpl w:val="EA3CB5E8"/>
    <w:lvl w:ilvl="0" w:tplc="277C282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3C1578"/>
    <w:multiLevelType w:val="hybridMultilevel"/>
    <w:tmpl w:val="95D0FAF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50659F"/>
    <w:multiLevelType w:val="hybridMultilevel"/>
    <w:tmpl w:val="042A381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AC2DB3"/>
    <w:multiLevelType w:val="hybridMultilevel"/>
    <w:tmpl w:val="DB8885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97C4BE3"/>
    <w:multiLevelType w:val="multilevel"/>
    <w:tmpl w:val="DF3A579C"/>
    <w:lvl w:ilvl="0">
      <w:start w:val="8"/>
      <w:numFmt w:val="decimal"/>
      <w:pStyle w:val="-crtica11130singl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3" w15:restartNumberingAfterBreak="0">
    <w:nsid w:val="498A0495"/>
    <w:multiLevelType w:val="hybridMultilevel"/>
    <w:tmpl w:val="FEFEE2E8"/>
    <w:lvl w:ilvl="0" w:tplc="7FD208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CDD1095"/>
    <w:multiLevelType w:val="multilevel"/>
    <w:tmpl w:val="081A0025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5" w15:restartNumberingAfterBreak="0">
    <w:nsid w:val="4EC47C88"/>
    <w:multiLevelType w:val="hybridMultilevel"/>
    <w:tmpl w:val="23D613BC"/>
    <w:lvl w:ilvl="0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5A301F2D"/>
    <w:multiLevelType w:val="multilevel"/>
    <w:tmpl w:val="382C45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 w15:restartNumberingAfterBreak="0">
    <w:nsid w:val="5CBC5D0C"/>
    <w:multiLevelType w:val="hybridMultilevel"/>
    <w:tmpl w:val="6D861854"/>
    <w:lvl w:ilvl="0" w:tplc="2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24B2232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9" w15:restartNumberingAfterBreak="0">
    <w:nsid w:val="636146BE"/>
    <w:multiLevelType w:val="hybridMultilevel"/>
    <w:tmpl w:val="8B2A6C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C041372"/>
    <w:multiLevelType w:val="hybridMultilevel"/>
    <w:tmpl w:val="617C5A7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14533E5"/>
    <w:multiLevelType w:val="hybridMultilevel"/>
    <w:tmpl w:val="3D94A82A"/>
    <w:lvl w:ilvl="0" w:tplc="53929F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ED667B"/>
    <w:multiLevelType w:val="hybridMultilevel"/>
    <w:tmpl w:val="9FB69D12"/>
    <w:lvl w:ilvl="0" w:tplc="2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4"/>
  </w:num>
  <w:num w:numId="2">
    <w:abstractNumId w:val="12"/>
  </w:num>
  <w:num w:numId="3">
    <w:abstractNumId w:val="4"/>
  </w:num>
  <w:num w:numId="4">
    <w:abstractNumId w:val="16"/>
  </w:num>
  <w:num w:numId="5">
    <w:abstractNumId w:val="1"/>
  </w:num>
  <w:num w:numId="6">
    <w:abstractNumId w:val="17"/>
  </w:num>
  <w:num w:numId="7">
    <w:abstractNumId w:val="6"/>
  </w:num>
  <w:num w:numId="8">
    <w:abstractNumId w:val="15"/>
  </w:num>
  <w:num w:numId="9">
    <w:abstractNumId w:val="7"/>
  </w:num>
  <w:num w:numId="10">
    <w:abstractNumId w:val="0"/>
  </w:num>
  <w:num w:numId="11">
    <w:abstractNumId w:val="18"/>
  </w:num>
  <w:num w:numId="12">
    <w:abstractNumId w:val="10"/>
  </w:num>
  <w:num w:numId="13">
    <w:abstractNumId w:val="20"/>
  </w:num>
  <w:num w:numId="14">
    <w:abstractNumId w:val="22"/>
  </w:num>
  <w:num w:numId="15">
    <w:abstractNumId w:val="3"/>
  </w:num>
  <w:num w:numId="16">
    <w:abstractNumId w:val="19"/>
  </w:num>
  <w:num w:numId="17">
    <w:abstractNumId w:val="5"/>
  </w:num>
  <w:num w:numId="18">
    <w:abstractNumId w:val="9"/>
  </w:num>
  <w:num w:numId="19">
    <w:abstractNumId w:val="13"/>
  </w:num>
  <w:num w:numId="20">
    <w:abstractNumId w:val="21"/>
  </w:num>
  <w:num w:numId="21">
    <w:abstractNumId w:val="2"/>
  </w:num>
  <w:num w:numId="22">
    <w:abstractNumId w:val="8"/>
  </w:num>
  <w:num w:numId="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B6611"/>
    <w:rsid w:val="00023B9D"/>
    <w:rsid w:val="0002515A"/>
    <w:rsid w:val="00030EEC"/>
    <w:rsid w:val="000313B5"/>
    <w:rsid w:val="000320CA"/>
    <w:rsid w:val="00056BA7"/>
    <w:rsid w:val="000661BD"/>
    <w:rsid w:val="00073BDF"/>
    <w:rsid w:val="0007408D"/>
    <w:rsid w:val="00080612"/>
    <w:rsid w:val="0008742C"/>
    <w:rsid w:val="00090DE5"/>
    <w:rsid w:val="000931C4"/>
    <w:rsid w:val="000B5D92"/>
    <w:rsid w:val="000C705D"/>
    <w:rsid w:val="000C7E2A"/>
    <w:rsid w:val="000D5E8A"/>
    <w:rsid w:val="000E6679"/>
    <w:rsid w:val="000E763F"/>
    <w:rsid w:val="00101355"/>
    <w:rsid w:val="0010335F"/>
    <w:rsid w:val="00110B55"/>
    <w:rsid w:val="00111579"/>
    <w:rsid w:val="0011163D"/>
    <w:rsid w:val="001149F3"/>
    <w:rsid w:val="0012083B"/>
    <w:rsid w:val="00124BC4"/>
    <w:rsid w:val="0013094C"/>
    <w:rsid w:val="001338E6"/>
    <w:rsid w:val="00144E5C"/>
    <w:rsid w:val="0015409E"/>
    <w:rsid w:val="00156976"/>
    <w:rsid w:val="00161493"/>
    <w:rsid w:val="001675AC"/>
    <w:rsid w:val="00177F0C"/>
    <w:rsid w:val="00195320"/>
    <w:rsid w:val="001969E0"/>
    <w:rsid w:val="001A08C3"/>
    <w:rsid w:val="001A1A25"/>
    <w:rsid w:val="001A42F7"/>
    <w:rsid w:val="001B0F2F"/>
    <w:rsid w:val="001B2744"/>
    <w:rsid w:val="001B5E02"/>
    <w:rsid w:val="001B628E"/>
    <w:rsid w:val="001B66D2"/>
    <w:rsid w:val="001C038B"/>
    <w:rsid w:val="001C2B8F"/>
    <w:rsid w:val="001D3403"/>
    <w:rsid w:val="001E316E"/>
    <w:rsid w:val="001F525B"/>
    <w:rsid w:val="0020211C"/>
    <w:rsid w:val="00211CDA"/>
    <w:rsid w:val="00213712"/>
    <w:rsid w:val="00216234"/>
    <w:rsid w:val="00217DD2"/>
    <w:rsid w:val="002262D3"/>
    <w:rsid w:val="002304D6"/>
    <w:rsid w:val="00234485"/>
    <w:rsid w:val="00251CD6"/>
    <w:rsid w:val="00254EA4"/>
    <w:rsid w:val="00255474"/>
    <w:rsid w:val="00257279"/>
    <w:rsid w:val="00272465"/>
    <w:rsid w:val="00276BBE"/>
    <w:rsid w:val="002828A1"/>
    <w:rsid w:val="002A21FD"/>
    <w:rsid w:val="002A29B5"/>
    <w:rsid w:val="002A7226"/>
    <w:rsid w:val="002B38B8"/>
    <w:rsid w:val="002B6611"/>
    <w:rsid w:val="002B7C06"/>
    <w:rsid w:val="002C16C7"/>
    <w:rsid w:val="002C508F"/>
    <w:rsid w:val="002C5D18"/>
    <w:rsid w:val="002F7471"/>
    <w:rsid w:val="00315013"/>
    <w:rsid w:val="00323960"/>
    <w:rsid w:val="00327267"/>
    <w:rsid w:val="0034232E"/>
    <w:rsid w:val="00343523"/>
    <w:rsid w:val="00346F35"/>
    <w:rsid w:val="003514F7"/>
    <w:rsid w:val="003577DF"/>
    <w:rsid w:val="003612ED"/>
    <w:rsid w:val="00362E66"/>
    <w:rsid w:val="00363D89"/>
    <w:rsid w:val="003679C0"/>
    <w:rsid w:val="003711F7"/>
    <w:rsid w:val="00371262"/>
    <w:rsid w:val="00384914"/>
    <w:rsid w:val="003855A3"/>
    <w:rsid w:val="003907AE"/>
    <w:rsid w:val="003A17D6"/>
    <w:rsid w:val="003A2698"/>
    <w:rsid w:val="003B38B6"/>
    <w:rsid w:val="003C5151"/>
    <w:rsid w:val="003C657B"/>
    <w:rsid w:val="003D6A93"/>
    <w:rsid w:val="003D709A"/>
    <w:rsid w:val="003F0376"/>
    <w:rsid w:val="003F1EE9"/>
    <w:rsid w:val="003F4735"/>
    <w:rsid w:val="00400028"/>
    <w:rsid w:val="00406394"/>
    <w:rsid w:val="004104A4"/>
    <w:rsid w:val="004144D7"/>
    <w:rsid w:val="00417312"/>
    <w:rsid w:val="004176E3"/>
    <w:rsid w:val="00422C89"/>
    <w:rsid w:val="0042657D"/>
    <w:rsid w:val="00432F0F"/>
    <w:rsid w:val="00441250"/>
    <w:rsid w:val="0045742F"/>
    <w:rsid w:val="004648A4"/>
    <w:rsid w:val="00466E96"/>
    <w:rsid w:val="00472059"/>
    <w:rsid w:val="004832B3"/>
    <w:rsid w:val="0048614E"/>
    <w:rsid w:val="004865F0"/>
    <w:rsid w:val="004A237E"/>
    <w:rsid w:val="004A2CB0"/>
    <w:rsid w:val="004B21E1"/>
    <w:rsid w:val="004C3258"/>
    <w:rsid w:val="004D00A3"/>
    <w:rsid w:val="004D05BC"/>
    <w:rsid w:val="004D407B"/>
    <w:rsid w:val="004D561D"/>
    <w:rsid w:val="005028C3"/>
    <w:rsid w:val="00504594"/>
    <w:rsid w:val="00514D3F"/>
    <w:rsid w:val="00516A73"/>
    <w:rsid w:val="00517D5D"/>
    <w:rsid w:val="0053433E"/>
    <w:rsid w:val="00541F9E"/>
    <w:rsid w:val="005453B5"/>
    <w:rsid w:val="00546B6F"/>
    <w:rsid w:val="0057442E"/>
    <w:rsid w:val="00593464"/>
    <w:rsid w:val="00597F73"/>
    <w:rsid w:val="005C1EE2"/>
    <w:rsid w:val="005C69A5"/>
    <w:rsid w:val="005D1F9A"/>
    <w:rsid w:val="005D342F"/>
    <w:rsid w:val="005F2A8A"/>
    <w:rsid w:val="005F2D96"/>
    <w:rsid w:val="005F6A7E"/>
    <w:rsid w:val="00604E5D"/>
    <w:rsid w:val="00611C05"/>
    <w:rsid w:val="00611D00"/>
    <w:rsid w:val="00615DA5"/>
    <w:rsid w:val="006307CC"/>
    <w:rsid w:val="006318D3"/>
    <w:rsid w:val="0063461A"/>
    <w:rsid w:val="00642918"/>
    <w:rsid w:val="006433FB"/>
    <w:rsid w:val="00645223"/>
    <w:rsid w:val="00646296"/>
    <w:rsid w:val="00666F2B"/>
    <w:rsid w:val="00667F0B"/>
    <w:rsid w:val="0067371F"/>
    <w:rsid w:val="006746F9"/>
    <w:rsid w:val="00680CF7"/>
    <w:rsid w:val="00682CFE"/>
    <w:rsid w:val="006961AE"/>
    <w:rsid w:val="006A507E"/>
    <w:rsid w:val="006A576D"/>
    <w:rsid w:val="006A7B4E"/>
    <w:rsid w:val="006C4264"/>
    <w:rsid w:val="006C4966"/>
    <w:rsid w:val="006C514D"/>
    <w:rsid w:val="006C649A"/>
    <w:rsid w:val="006C7FE3"/>
    <w:rsid w:val="006D0112"/>
    <w:rsid w:val="006E2700"/>
    <w:rsid w:val="006E3A7B"/>
    <w:rsid w:val="00720708"/>
    <w:rsid w:val="00726C8A"/>
    <w:rsid w:val="00732981"/>
    <w:rsid w:val="0074353A"/>
    <w:rsid w:val="00751847"/>
    <w:rsid w:val="007539E2"/>
    <w:rsid w:val="007570AE"/>
    <w:rsid w:val="00757F28"/>
    <w:rsid w:val="00767398"/>
    <w:rsid w:val="007806AF"/>
    <w:rsid w:val="00791B43"/>
    <w:rsid w:val="0079426D"/>
    <w:rsid w:val="007A02DD"/>
    <w:rsid w:val="007A077A"/>
    <w:rsid w:val="007A6A15"/>
    <w:rsid w:val="007B724D"/>
    <w:rsid w:val="007C6515"/>
    <w:rsid w:val="007F041E"/>
    <w:rsid w:val="007F7AE0"/>
    <w:rsid w:val="008063C8"/>
    <w:rsid w:val="008068C1"/>
    <w:rsid w:val="00830D8C"/>
    <w:rsid w:val="008335D3"/>
    <w:rsid w:val="008343D5"/>
    <w:rsid w:val="00857C5D"/>
    <w:rsid w:val="00862ACA"/>
    <w:rsid w:val="00863189"/>
    <w:rsid w:val="00863CFE"/>
    <w:rsid w:val="00866752"/>
    <w:rsid w:val="00866E05"/>
    <w:rsid w:val="0086721D"/>
    <w:rsid w:val="00872AFF"/>
    <w:rsid w:val="0087338C"/>
    <w:rsid w:val="0087450F"/>
    <w:rsid w:val="00876023"/>
    <w:rsid w:val="00877283"/>
    <w:rsid w:val="00884954"/>
    <w:rsid w:val="0088579E"/>
    <w:rsid w:val="0089019D"/>
    <w:rsid w:val="00894CED"/>
    <w:rsid w:val="008A030D"/>
    <w:rsid w:val="008A2218"/>
    <w:rsid w:val="008A30D0"/>
    <w:rsid w:val="008C09EF"/>
    <w:rsid w:val="008C6B9D"/>
    <w:rsid w:val="008E16F5"/>
    <w:rsid w:val="008E1A23"/>
    <w:rsid w:val="008E4A1C"/>
    <w:rsid w:val="008F4640"/>
    <w:rsid w:val="008F5BF5"/>
    <w:rsid w:val="00900AFF"/>
    <w:rsid w:val="0090683F"/>
    <w:rsid w:val="00916B45"/>
    <w:rsid w:val="0092172B"/>
    <w:rsid w:val="00921F5E"/>
    <w:rsid w:val="00932CC9"/>
    <w:rsid w:val="009464F9"/>
    <w:rsid w:val="00946B4C"/>
    <w:rsid w:val="0094706B"/>
    <w:rsid w:val="0095406D"/>
    <w:rsid w:val="00955508"/>
    <w:rsid w:val="00965253"/>
    <w:rsid w:val="00965791"/>
    <w:rsid w:val="009754A1"/>
    <w:rsid w:val="0098797E"/>
    <w:rsid w:val="00995379"/>
    <w:rsid w:val="009A5BC2"/>
    <w:rsid w:val="009C250B"/>
    <w:rsid w:val="009C6930"/>
    <w:rsid w:val="009D4737"/>
    <w:rsid w:val="009D7458"/>
    <w:rsid w:val="00A00738"/>
    <w:rsid w:val="00A05CCA"/>
    <w:rsid w:val="00A11631"/>
    <w:rsid w:val="00A13D32"/>
    <w:rsid w:val="00A1508F"/>
    <w:rsid w:val="00A2229B"/>
    <w:rsid w:val="00A37FA0"/>
    <w:rsid w:val="00A41600"/>
    <w:rsid w:val="00A4363A"/>
    <w:rsid w:val="00A6647C"/>
    <w:rsid w:val="00A72B35"/>
    <w:rsid w:val="00A80E5C"/>
    <w:rsid w:val="00A8508E"/>
    <w:rsid w:val="00A9342D"/>
    <w:rsid w:val="00A938AA"/>
    <w:rsid w:val="00AA6BBD"/>
    <w:rsid w:val="00AA7851"/>
    <w:rsid w:val="00AC5EFB"/>
    <w:rsid w:val="00AC7AD8"/>
    <w:rsid w:val="00AE34A6"/>
    <w:rsid w:val="00AE7E2C"/>
    <w:rsid w:val="00AF32F7"/>
    <w:rsid w:val="00AF7F36"/>
    <w:rsid w:val="00B06FD4"/>
    <w:rsid w:val="00B10832"/>
    <w:rsid w:val="00B12D77"/>
    <w:rsid w:val="00B14BEA"/>
    <w:rsid w:val="00B17F16"/>
    <w:rsid w:val="00B446B2"/>
    <w:rsid w:val="00B56EDD"/>
    <w:rsid w:val="00B60C7C"/>
    <w:rsid w:val="00B67279"/>
    <w:rsid w:val="00B9036D"/>
    <w:rsid w:val="00B944E7"/>
    <w:rsid w:val="00B94EBF"/>
    <w:rsid w:val="00B96A98"/>
    <w:rsid w:val="00BA1D60"/>
    <w:rsid w:val="00BB330D"/>
    <w:rsid w:val="00BB37A9"/>
    <w:rsid w:val="00BB3F2D"/>
    <w:rsid w:val="00BC22B6"/>
    <w:rsid w:val="00BC31AD"/>
    <w:rsid w:val="00BC5C1A"/>
    <w:rsid w:val="00BC6EEE"/>
    <w:rsid w:val="00BD2FEF"/>
    <w:rsid w:val="00BD45A3"/>
    <w:rsid w:val="00BE2CC8"/>
    <w:rsid w:val="00BE59E8"/>
    <w:rsid w:val="00BF1F92"/>
    <w:rsid w:val="00BF407D"/>
    <w:rsid w:val="00C04598"/>
    <w:rsid w:val="00C060B4"/>
    <w:rsid w:val="00C10BDE"/>
    <w:rsid w:val="00C10E5F"/>
    <w:rsid w:val="00C13D00"/>
    <w:rsid w:val="00C260A7"/>
    <w:rsid w:val="00C32BE5"/>
    <w:rsid w:val="00C413B2"/>
    <w:rsid w:val="00C41E41"/>
    <w:rsid w:val="00C57442"/>
    <w:rsid w:val="00C61C74"/>
    <w:rsid w:val="00C725C8"/>
    <w:rsid w:val="00C7446D"/>
    <w:rsid w:val="00C817A5"/>
    <w:rsid w:val="00C82B42"/>
    <w:rsid w:val="00C83509"/>
    <w:rsid w:val="00C86A42"/>
    <w:rsid w:val="00C91F7C"/>
    <w:rsid w:val="00C9765F"/>
    <w:rsid w:val="00CC1226"/>
    <w:rsid w:val="00CC4E23"/>
    <w:rsid w:val="00CC5E54"/>
    <w:rsid w:val="00CC5E68"/>
    <w:rsid w:val="00CD3981"/>
    <w:rsid w:val="00CD43CD"/>
    <w:rsid w:val="00CD44F3"/>
    <w:rsid w:val="00CD6BAD"/>
    <w:rsid w:val="00CE263E"/>
    <w:rsid w:val="00CE69FD"/>
    <w:rsid w:val="00CF022D"/>
    <w:rsid w:val="00CF3267"/>
    <w:rsid w:val="00D13C54"/>
    <w:rsid w:val="00D25B86"/>
    <w:rsid w:val="00D26D56"/>
    <w:rsid w:val="00D326D8"/>
    <w:rsid w:val="00D35DEE"/>
    <w:rsid w:val="00D41666"/>
    <w:rsid w:val="00D54384"/>
    <w:rsid w:val="00D54ABB"/>
    <w:rsid w:val="00D55901"/>
    <w:rsid w:val="00D57EC8"/>
    <w:rsid w:val="00D73FB7"/>
    <w:rsid w:val="00D8083B"/>
    <w:rsid w:val="00D90181"/>
    <w:rsid w:val="00DA639D"/>
    <w:rsid w:val="00DC6742"/>
    <w:rsid w:val="00DE2909"/>
    <w:rsid w:val="00DF3438"/>
    <w:rsid w:val="00DF462A"/>
    <w:rsid w:val="00E024C5"/>
    <w:rsid w:val="00E169D4"/>
    <w:rsid w:val="00E27833"/>
    <w:rsid w:val="00E40D1B"/>
    <w:rsid w:val="00E46CB7"/>
    <w:rsid w:val="00E527D6"/>
    <w:rsid w:val="00E52F89"/>
    <w:rsid w:val="00E544DA"/>
    <w:rsid w:val="00E625A7"/>
    <w:rsid w:val="00E70262"/>
    <w:rsid w:val="00E77116"/>
    <w:rsid w:val="00E97411"/>
    <w:rsid w:val="00EA073E"/>
    <w:rsid w:val="00EC0610"/>
    <w:rsid w:val="00ED69EA"/>
    <w:rsid w:val="00F14A20"/>
    <w:rsid w:val="00F15FF0"/>
    <w:rsid w:val="00F2372D"/>
    <w:rsid w:val="00F2480D"/>
    <w:rsid w:val="00F35EF6"/>
    <w:rsid w:val="00F55691"/>
    <w:rsid w:val="00F715A0"/>
    <w:rsid w:val="00F76957"/>
    <w:rsid w:val="00F84035"/>
    <w:rsid w:val="00F84DD6"/>
    <w:rsid w:val="00FA1F53"/>
    <w:rsid w:val="00FA3F92"/>
    <w:rsid w:val="00FA796A"/>
    <w:rsid w:val="00FE24B9"/>
    <w:rsid w:val="00FE675F"/>
    <w:rsid w:val="00FF1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588CA17"/>
  <w15:docId w15:val="{222FDA83-0710-4A85-849E-E5933B153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" w:eastAsia="Cambria" w:hAnsi="Cambria" w:cs="Times New Roman"/>
        <w:lang w:val="sr-Latn-CS" w:eastAsia="sr-Latn-C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iPriority="99" w:unhideWhenUsed="1"/>
    <w:lsdException w:name="index heading" w:locked="1" w:semiHidden="1" w:unhideWhenUsed="1"/>
    <w:lsdException w:name="caption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/>
    <w:lsdException w:name="macro" w:locked="1" w:semiHidden="1" w:unhideWhenUsed="1"/>
    <w:lsdException w:name="toa heading" w:locked="1" w:semiHidden="1" w:unhideWhenUsed="1"/>
    <w:lsdException w:name="List" w:locked="1"/>
    <w:lsdException w:name="List Bullet" w:lock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qFormat="1"/>
    <w:lsdException w:name="Closing" w:locked="1" w:semiHidden="1" w:unhideWhenUsed="1"/>
    <w:lsdException w:name="Signature" w:locked="1" w:semiHidden="1" w:unhideWhenUsed="1"/>
    <w:lsdException w:name="Default Paragraph Font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 w:semiHidden="1" w:unhideWhenUsed="1"/>
    <w:lsdException w:name="Subtitle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qFormat="1"/>
    <w:lsdException w:name="Emphasis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/>
    <w:lsdException w:name="Table Web 3" w:locked="1"/>
    <w:lsdException w:name="Balloon Text" w:locked="1"/>
    <w:lsdException w:name="Table Theme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1"/>
    <w:qFormat/>
    <w:rsid w:val="002B6611"/>
    <w:pPr>
      <w:keepNext/>
      <w:widowControl/>
      <w:autoSpaceDE/>
      <w:autoSpaceDN/>
      <w:adjustRightInd/>
      <w:jc w:val="center"/>
      <w:outlineLvl w:val="0"/>
    </w:pPr>
    <w:rPr>
      <w:b/>
      <w:caps/>
      <w:sz w:val="28"/>
    </w:rPr>
  </w:style>
  <w:style w:type="paragraph" w:styleId="Heading2">
    <w:name w:val="heading 2"/>
    <w:basedOn w:val="Normal"/>
    <w:next w:val="Normal"/>
    <w:link w:val="Heading2Char"/>
    <w:qFormat/>
    <w:rsid w:val="002B6611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2B6611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2B6611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2B6611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2B6611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2B6611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2B6611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2B6611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ocked/>
    <w:rsid w:val="002B6611"/>
    <w:rPr>
      <w:rFonts w:ascii="Calibri" w:hAnsi="Calibri" w:cs="Times New Roman"/>
      <w:b/>
      <w:bCs/>
      <w:color w:val="345A8A"/>
      <w:sz w:val="32"/>
      <w:szCs w:val="32"/>
      <w:lang w:val="sr-Latn-CS" w:eastAsia="sr-Latn-CS"/>
    </w:rPr>
  </w:style>
  <w:style w:type="character" w:customStyle="1" w:styleId="Heading2Char">
    <w:name w:val="Heading 2 Char"/>
    <w:link w:val="Heading2"/>
    <w:locked/>
    <w:rsid w:val="002B6611"/>
    <w:rPr>
      <w:rFonts w:ascii="Arial" w:hAnsi="Arial" w:cs="Arial"/>
      <w:b/>
      <w:bCs/>
      <w:i/>
      <w:iCs/>
      <w:sz w:val="28"/>
      <w:szCs w:val="28"/>
      <w:lang w:val="sr-Latn-CS" w:eastAsia="sr-Latn-CS"/>
    </w:rPr>
  </w:style>
  <w:style w:type="character" w:customStyle="1" w:styleId="Heading3Char">
    <w:name w:val="Heading 3 Char"/>
    <w:link w:val="Heading3"/>
    <w:locked/>
    <w:rsid w:val="002B6611"/>
    <w:rPr>
      <w:rFonts w:ascii="Arial" w:hAnsi="Arial" w:cs="Arial"/>
      <w:b/>
      <w:bCs/>
      <w:sz w:val="26"/>
      <w:szCs w:val="26"/>
      <w:lang w:val="sr-Latn-CS" w:eastAsia="sr-Latn-CS"/>
    </w:rPr>
  </w:style>
  <w:style w:type="character" w:customStyle="1" w:styleId="Heading4Char">
    <w:name w:val="Heading 4 Char"/>
    <w:link w:val="Heading4"/>
    <w:locked/>
    <w:rsid w:val="002B6611"/>
    <w:rPr>
      <w:rFonts w:ascii="Times New Roman" w:hAnsi="Times New Roman" w:cs="Times New Roman"/>
      <w:b/>
      <w:bCs/>
      <w:sz w:val="28"/>
      <w:szCs w:val="28"/>
      <w:lang w:val="sr-Latn-CS" w:eastAsia="sr-Latn-CS"/>
    </w:rPr>
  </w:style>
  <w:style w:type="character" w:customStyle="1" w:styleId="Heading5Char">
    <w:name w:val="Heading 5 Char"/>
    <w:link w:val="Heading5"/>
    <w:locked/>
    <w:rsid w:val="002B6611"/>
    <w:rPr>
      <w:rFonts w:ascii="Times New Roman" w:hAnsi="Times New Roman" w:cs="Times New Roman"/>
      <w:b/>
      <w:bCs/>
      <w:i/>
      <w:iCs/>
      <w:sz w:val="26"/>
      <w:szCs w:val="26"/>
      <w:lang w:val="sr-Latn-CS" w:eastAsia="sr-Latn-CS"/>
    </w:rPr>
  </w:style>
  <w:style w:type="character" w:customStyle="1" w:styleId="Heading6Char">
    <w:name w:val="Heading 6 Char"/>
    <w:link w:val="Heading6"/>
    <w:locked/>
    <w:rsid w:val="002B6611"/>
    <w:rPr>
      <w:rFonts w:ascii="Times New Roman" w:hAnsi="Times New Roman" w:cs="Times New Roman"/>
      <w:b/>
      <w:bCs/>
      <w:sz w:val="22"/>
      <w:szCs w:val="22"/>
      <w:lang w:val="sr-Latn-CS" w:eastAsia="sr-Latn-CS"/>
    </w:rPr>
  </w:style>
  <w:style w:type="character" w:customStyle="1" w:styleId="Heading7Char">
    <w:name w:val="Heading 7 Char"/>
    <w:link w:val="Heading7"/>
    <w:locked/>
    <w:rsid w:val="002B6611"/>
    <w:rPr>
      <w:rFonts w:ascii="Times New Roman" w:hAnsi="Times New Roman" w:cs="Times New Roman"/>
      <w:lang w:val="sr-Latn-CS" w:eastAsia="sr-Latn-CS"/>
    </w:rPr>
  </w:style>
  <w:style w:type="character" w:customStyle="1" w:styleId="Heading8Char">
    <w:name w:val="Heading 8 Char"/>
    <w:link w:val="Heading8"/>
    <w:locked/>
    <w:rsid w:val="002B6611"/>
    <w:rPr>
      <w:rFonts w:ascii="Times New Roman" w:hAnsi="Times New Roman" w:cs="Times New Roman"/>
      <w:i/>
      <w:iCs/>
      <w:lang w:val="sr-Latn-CS" w:eastAsia="sr-Latn-CS"/>
    </w:rPr>
  </w:style>
  <w:style w:type="character" w:customStyle="1" w:styleId="Heading9Char">
    <w:name w:val="Heading 9 Char"/>
    <w:link w:val="Heading9"/>
    <w:locked/>
    <w:rsid w:val="002B6611"/>
    <w:rPr>
      <w:rFonts w:ascii="Arial" w:hAnsi="Arial" w:cs="Arial"/>
      <w:sz w:val="22"/>
      <w:szCs w:val="22"/>
      <w:lang w:val="sr-Latn-CS" w:eastAsia="sr-Latn-CS"/>
    </w:rPr>
  </w:style>
  <w:style w:type="paragraph" w:styleId="BalloonText">
    <w:name w:val="Balloon Text"/>
    <w:basedOn w:val="Normal"/>
    <w:link w:val="BalloonTextChar"/>
    <w:semiHidden/>
    <w:rsid w:val="002B661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2B6611"/>
    <w:rPr>
      <w:rFonts w:ascii="Tahoma" w:hAnsi="Tahoma" w:cs="Tahoma"/>
      <w:sz w:val="16"/>
      <w:szCs w:val="16"/>
      <w:lang w:val="sr-Latn-CS" w:eastAsia="sr-Latn-CS"/>
    </w:rPr>
  </w:style>
  <w:style w:type="character" w:styleId="CommentReference">
    <w:name w:val="annotation reference"/>
    <w:semiHidden/>
    <w:rsid w:val="002B6611"/>
    <w:rPr>
      <w:rFonts w:cs="Times New Roman"/>
      <w:sz w:val="16"/>
    </w:rPr>
  </w:style>
  <w:style w:type="paragraph" w:styleId="CommentText">
    <w:name w:val="annotation text"/>
    <w:basedOn w:val="Normal"/>
    <w:link w:val="CommentTextChar"/>
    <w:semiHidden/>
    <w:rsid w:val="002B6611"/>
  </w:style>
  <w:style w:type="character" w:customStyle="1" w:styleId="CommentTextChar">
    <w:name w:val="Comment Text Char"/>
    <w:link w:val="CommentText"/>
    <w:semiHidden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2B6611"/>
    <w:rPr>
      <w:b/>
      <w:bCs/>
    </w:rPr>
  </w:style>
  <w:style w:type="character" w:customStyle="1" w:styleId="CommentSubjectChar">
    <w:name w:val="Comment Subject Char"/>
    <w:link w:val="CommentSubject"/>
    <w:semiHidden/>
    <w:locked/>
    <w:rsid w:val="002B6611"/>
    <w:rPr>
      <w:rFonts w:ascii="Times New Roman" w:hAnsi="Times New Roman" w:cs="Times New Roman"/>
      <w:b/>
      <w:bCs/>
      <w:sz w:val="20"/>
      <w:szCs w:val="20"/>
      <w:lang w:val="sr-Latn-CS" w:eastAsia="sr-Latn-CS"/>
    </w:rPr>
  </w:style>
  <w:style w:type="paragraph" w:styleId="Footer">
    <w:name w:val="footer"/>
    <w:basedOn w:val="Normal"/>
    <w:link w:val="FooterChar"/>
    <w:uiPriority w:val="99"/>
    <w:rsid w:val="002B6611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character" w:styleId="PageNumber">
    <w:name w:val="page number"/>
    <w:rsid w:val="002B6611"/>
    <w:rPr>
      <w:rFonts w:cs="Times New Roman"/>
    </w:rPr>
  </w:style>
  <w:style w:type="paragraph" w:styleId="BodyText">
    <w:name w:val="Body Text"/>
    <w:basedOn w:val="Normal"/>
    <w:link w:val="BodyTextChar"/>
    <w:rsid w:val="002B6611"/>
  </w:style>
  <w:style w:type="character" w:customStyle="1" w:styleId="BodyTextChar">
    <w:name w:val="Body Text Char"/>
    <w:link w:val="BodyText"/>
    <w:locked/>
    <w:rsid w:val="002B6611"/>
    <w:rPr>
      <w:rFonts w:ascii="Times New Roman" w:hAnsi="Times New Roman" w:cs="Times New Roman"/>
      <w:lang w:val="sr-Latn-CS" w:eastAsia="sr-Latn-CS"/>
    </w:rPr>
  </w:style>
  <w:style w:type="paragraph" w:styleId="Title">
    <w:name w:val="Title"/>
    <w:basedOn w:val="Normal"/>
    <w:link w:val="TitleChar"/>
    <w:qFormat/>
    <w:rsid w:val="002B6611"/>
    <w:pPr>
      <w:widowControl/>
      <w:autoSpaceDE/>
      <w:autoSpaceDN/>
      <w:adjustRightInd/>
      <w:jc w:val="center"/>
    </w:pPr>
    <w:rPr>
      <w:b/>
      <w:bCs/>
      <w:lang w:val="sr-Cyrl-CS"/>
    </w:rPr>
  </w:style>
  <w:style w:type="character" w:customStyle="1" w:styleId="TitleChar">
    <w:name w:val="Title Char"/>
    <w:link w:val="Title"/>
    <w:locked/>
    <w:rsid w:val="002B6611"/>
    <w:rPr>
      <w:rFonts w:ascii="Times New Roman" w:hAnsi="Times New Roman" w:cs="Times New Roman"/>
      <w:b/>
      <w:bCs/>
      <w:lang w:val="sr-Cyrl-CS"/>
    </w:rPr>
  </w:style>
  <w:style w:type="table" w:styleId="TableGrid">
    <w:name w:val="Table Grid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2B6611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FootnoteText">
    <w:name w:val="footnote text"/>
    <w:basedOn w:val="Normal"/>
    <w:link w:val="FootnoteTextChar"/>
    <w:semiHidden/>
    <w:rsid w:val="002B6611"/>
    <w:pPr>
      <w:widowControl/>
      <w:autoSpaceDE/>
      <w:autoSpaceDN/>
      <w:adjustRightInd/>
    </w:pPr>
  </w:style>
  <w:style w:type="character" w:customStyle="1" w:styleId="FootnoteTextChar">
    <w:name w:val="Footnote Text Char"/>
    <w:link w:val="FootnoteText"/>
    <w:semiHidden/>
    <w:locked/>
    <w:rsid w:val="002B6611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rsid w:val="002B6611"/>
    <w:rPr>
      <w:rFonts w:cs="Times New Roman"/>
      <w:vertAlign w:val="superscript"/>
    </w:rPr>
  </w:style>
  <w:style w:type="paragraph" w:styleId="Subtitle">
    <w:name w:val="Subtitle"/>
    <w:basedOn w:val="Normal"/>
    <w:link w:val="SubtitleChar"/>
    <w:qFormat/>
    <w:rsid w:val="002B6611"/>
    <w:pPr>
      <w:widowControl/>
      <w:autoSpaceDE/>
      <w:autoSpaceDN/>
      <w:adjustRightInd/>
      <w:spacing w:before="120" w:after="120"/>
      <w:jc w:val="center"/>
    </w:pPr>
    <w:rPr>
      <w:rFonts w:ascii="Verdana" w:hAnsi="Verdana"/>
      <w:b/>
      <w:bCs/>
      <w:sz w:val="28"/>
      <w:szCs w:val="28"/>
    </w:rPr>
  </w:style>
  <w:style w:type="character" w:customStyle="1" w:styleId="SubtitleChar">
    <w:name w:val="Subtitle Char"/>
    <w:link w:val="Subtitle"/>
    <w:locked/>
    <w:rsid w:val="002B6611"/>
    <w:rPr>
      <w:rFonts w:ascii="Verdana" w:hAnsi="Verdana" w:cs="Verdana"/>
      <w:b/>
      <w:bCs/>
      <w:sz w:val="28"/>
      <w:szCs w:val="28"/>
    </w:rPr>
  </w:style>
  <w:style w:type="paragraph" w:styleId="Caption">
    <w:name w:val="caption"/>
    <w:basedOn w:val="Normal"/>
    <w:next w:val="Normal"/>
    <w:qFormat/>
    <w:rsid w:val="002B6611"/>
    <w:pPr>
      <w:widowControl/>
      <w:autoSpaceDE/>
      <w:autoSpaceDN/>
      <w:adjustRightInd/>
    </w:pPr>
    <w:rPr>
      <w:b/>
      <w:bCs/>
      <w:caps/>
      <w:sz w:val="24"/>
      <w:szCs w:val="24"/>
      <w:lang w:val="sr-Cyrl-CS" w:eastAsia="en-US"/>
    </w:rPr>
  </w:style>
  <w:style w:type="character" w:styleId="Hyperlink">
    <w:name w:val="Hyperlink"/>
    <w:rsid w:val="002B6611"/>
    <w:rPr>
      <w:rFonts w:cs="Times New Roman"/>
      <w:color w:val="0000FF"/>
      <w:u w:val="single"/>
    </w:rPr>
  </w:style>
  <w:style w:type="paragraph" w:customStyle="1" w:styleId="Naslov1">
    <w:name w:val="Naslov 1"/>
    <w:basedOn w:val="Normal"/>
    <w:link w:val="Naslov1Char"/>
    <w:rsid w:val="002B6611"/>
    <w:pPr>
      <w:widowControl/>
      <w:jc w:val="center"/>
    </w:pPr>
    <w:rPr>
      <w:b/>
      <w:caps/>
      <w:sz w:val="28"/>
      <w:lang w:val="sr-Cyrl-CS"/>
    </w:rPr>
  </w:style>
  <w:style w:type="character" w:customStyle="1" w:styleId="Naslov1Char">
    <w:name w:val="Naslov 1 Char"/>
    <w:link w:val="Naslov1"/>
    <w:locked/>
    <w:rsid w:val="002B6611"/>
    <w:rPr>
      <w:rFonts w:ascii="Times New Roman" w:hAnsi="Times New Roman"/>
      <w:b/>
      <w:caps/>
      <w:sz w:val="28"/>
      <w:lang w:val="sr-Cyrl-CS" w:eastAsia="sr-Latn-CS"/>
    </w:rPr>
  </w:style>
  <w:style w:type="paragraph" w:styleId="TOC1">
    <w:name w:val="toc 1"/>
    <w:basedOn w:val="Normal"/>
    <w:next w:val="Normal"/>
    <w:autoRedefine/>
    <w:semiHidden/>
    <w:rsid w:val="002B6611"/>
  </w:style>
  <w:style w:type="paragraph" w:styleId="TOC2">
    <w:name w:val="toc 2"/>
    <w:basedOn w:val="Normal"/>
    <w:next w:val="Normal"/>
    <w:autoRedefine/>
    <w:semiHidden/>
    <w:rsid w:val="002B6611"/>
    <w:pPr>
      <w:ind w:left="200"/>
    </w:pPr>
  </w:style>
  <w:style w:type="table" w:styleId="TableList7">
    <w:name w:val="Table List 7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cPr>
      <w:shd w:val="clear" w:color="auto" w:fill="F3F3F3"/>
    </w:tcPr>
    <w:tblStylePr w:type="firstRow">
      <w:rPr>
        <w:rFonts w:cs="Times New Roman"/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Contemporary">
    <w:name w:val="Table Contemporary"/>
    <w:basedOn w:val="TableSimple1"/>
    <w:rsid w:val="002B6611"/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18" w:space="0" w:color="FFFFFF"/>
        <w:insideV w:val="single" w:sz="18" w:space="0" w:color="FFFFFF"/>
      </w:tblBorders>
    </w:tblPr>
    <w:tcPr>
      <w:shd w:val="clear" w:color="auto" w:fill="F3F3F3"/>
    </w:tcPr>
    <w:tblStylePr w:type="firstRow">
      <w:rPr>
        <w:rFonts w:cs="Times New Roman"/>
        <w:b/>
        <w:bCs/>
        <w:color w:val="auto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List1">
    <w:name w:val="Table List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Borders>
        <w:top w:val="single" w:sz="12" w:space="0" w:color="008000"/>
        <w:bottom w:val="single" w:sz="12" w:space="0" w:color="008000"/>
      </w:tblBorders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TableStyle1">
    <w:name w:val="Table Style1"/>
    <w:basedOn w:val="TableList1"/>
    <w:rsid w:val="002B6611"/>
    <w:tblPr/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Default">
    <w:name w:val="Default"/>
    <w:rsid w:val="002B6611"/>
    <w:pPr>
      <w:autoSpaceDE w:val="0"/>
      <w:autoSpaceDN w:val="0"/>
      <w:adjustRightInd w:val="0"/>
    </w:pPr>
    <w:rPr>
      <w:rFonts w:ascii="POIOB F+ Helvetica Neue" w:hAnsi="POIOB F+ Helvetica Neue"/>
      <w:color w:val="000000"/>
      <w:sz w:val="24"/>
      <w:szCs w:val="24"/>
      <w:lang w:val="en-US" w:eastAsia="en-US"/>
    </w:rPr>
  </w:style>
  <w:style w:type="character" w:styleId="FollowedHyperlink">
    <w:name w:val="FollowedHyperlink"/>
    <w:rsid w:val="002B6611"/>
    <w:rPr>
      <w:rFonts w:cs="Times New Roman"/>
      <w:color w:val="800080"/>
      <w:u w:val="single"/>
    </w:rPr>
  </w:style>
  <w:style w:type="paragraph" w:styleId="BodyText2">
    <w:name w:val="Body Text 2"/>
    <w:basedOn w:val="Normal"/>
    <w:link w:val="BodyText2Char"/>
    <w:rsid w:val="002B6611"/>
    <w:pPr>
      <w:spacing w:after="120" w:line="480" w:lineRule="auto"/>
    </w:pPr>
  </w:style>
  <w:style w:type="character" w:customStyle="1" w:styleId="BodyText2Char">
    <w:name w:val="Body Text 2 Char"/>
    <w:link w:val="BodyText2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ListParagraph">
    <w:name w:val="List Paragraph"/>
    <w:basedOn w:val="Normal"/>
    <w:uiPriority w:val="99"/>
    <w:qFormat/>
    <w:rsid w:val="002B6611"/>
    <w:pPr>
      <w:ind w:left="720"/>
      <w:contextualSpacing/>
    </w:pPr>
  </w:style>
  <w:style w:type="character" w:customStyle="1" w:styleId="Char">
    <w:name w:val="Char"/>
    <w:rsid w:val="002B6611"/>
    <w:rPr>
      <w:sz w:val="24"/>
      <w:lang w:val="sr-Latn-CS" w:eastAsia="sr-Latn-CS"/>
    </w:rPr>
  </w:style>
  <w:style w:type="character" w:customStyle="1" w:styleId="Char5">
    <w:name w:val="Char5"/>
    <w:rsid w:val="002B6611"/>
    <w:rPr>
      <w:rFonts w:ascii="Arial" w:hAnsi="Arial"/>
      <w:b/>
      <w:sz w:val="26"/>
      <w:lang w:val="sr-Latn-CS" w:eastAsia="sr-Latn-CS"/>
    </w:rPr>
  </w:style>
  <w:style w:type="character" w:customStyle="1" w:styleId="Char4">
    <w:name w:val="Char4"/>
    <w:rsid w:val="002B6611"/>
    <w:rPr>
      <w:rFonts w:ascii="Tahoma" w:hAnsi="Tahoma"/>
      <w:sz w:val="16"/>
      <w:lang w:val="sr-Latn-CS" w:eastAsia="sr-Latn-CS"/>
    </w:rPr>
  </w:style>
  <w:style w:type="character" w:customStyle="1" w:styleId="Char3">
    <w:name w:val="Char3"/>
    <w:rsid w:val="002B6611"/>
    <w:rPr>
      <w:lang w:val="sr-Latn-CS" w:eastAsia="sr-Latn-CS"/>
    </w:rPr>
  </w:style>
  <w:style w:type="character" w:customStyle="1" w:styleId="Char2">
    <w:name w:val="Char2"/>
    <w:rsid w:val="002B6611"/>
    <w:rPr>
      <w:lang w:val="sr-Latn-CS" w:eastAsia="sr-Latn-CS"/>
    </w:rPr>
  </w:style>
  <w:style w:type="character" w:customStyle="1" w:styleId="Char1">
    <w:name w:val="Char1"/>
    <w:rsid w:val="002B6611"/>
    <w:rPr>
      <w:lang w:val="sr-Latn-CS" w:eastAsia="sr-Latn-CS"/>
    </w:rPr>
  </w:style>
  <w:style w:type="paragraph" w:customStyle="1" w:styleId="-crtica11130singl">
    <w:name w:val="- crtica 1    11 (3+0) singl"/>
    <w:basedOn w:val="Normal"/>
    <w:rsid w:val="002B6611"/>
    <w:pPr>
      <w:widowControl/>
      <w:numPr>
        <w:numId w:val="2"/>
      </w:numPr>
      <w:autoSpaceDE/>
      <w:autoSpaceDN/>
      <w:adjustRightInd/>
    </w:pPr>
    <w:rPr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rsid w:val="002B6611"/>
    <w:pPr>
      <w:widowControl/>
      <w:shd w:val="clear" w:color="auto" w:fill="FFFFFF"/>
      <w:tabs>
        <w:tab w:val="left" w:pos="595"/>
      </w:tabs>
      <w:autoSpaceDE/>
      <w:autoSpaceDN/>
      <w:adjustRightInd/>
      <w:spacing w:before="60"/>
      <w:jc w:val="both"/>
    </w:pPr>
    <w:rPr>
      <w:sz w:val="22"/>
      <w:szCs w:val="22"/>
      <w:lang w:val="ru-RU"/>
    </w:rPr>
  </w:style>
  <w:style w:type="character" w:customStyle="1" w:styleId="BodyText3Char">
    <w:name w:val="Body Text 3 Char"/>
    <w:link w:val="BodyText3"/>
    <w:locked/>
    <w:rsid w:val="002B6611"/>
    <w:rPr>
      <w:rFonts w:ascii="Times New Roman" w:hAnsi="Times New Roman" w:cs="Times New Roman"/>
      <w:sz w:val="22"/>
      <w:szCs w:val="22"/>
      <w:shd w:val="clear" w:color="auto" w:fill="FFFFFF"/>
      <w:lang w:val="ru-RU"/>
    </w:rPr>
  </w:style>
  <w:style w:type="paragraph" w:styleId="NormalWeb">
    <w:name w:val="Normal (Web)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en-US" w:eastAsia="en-US"/>
    </w:rPr>
  </w:style>
  <w:style w:type="character" w:styleId="Strong">
    <w:name w:val="Strong"/>
    <w:qFormat/>
    <w:rsid w:val="002B6611"/>
    <w:rPr>
      <w:rFonts w:cs="Times New Roman"/>
      <w:b/>
    </w:rPr>
  </w:style>
  <w:style w:type="paragraph" w:styleId="PlainText">
    <w:name w:val="Plain Text"/>
    <w:basedOn w:val="Normal"/>
    <w:link w:val="PlainTextChar"/>
    <w:rsid w:val="002B6611"/>
    <w:pPr>
      <w:widowControl/>
      <w:autoSpaceDE/>
      <w:autoSpaceDN/>
      <w:adjustRightInd/>
    </w:pPr>
    <w:rPr>
      <w:rFonts w:ascii="Courier New" w:hAnsi="Courier New"/>
    </w:rPr>
  </w:style>
  <w:style w:type="character" w:customStyle="1" w:styleId="PlainTextChar">
    <w:name w:val="Plain Text Char"/>
    <w:link w:val="PlainText"/>
    <w:locked/>
    <w:rsid w:val="002B6611"/>
    <w:rPr>
      <w:rFonts w:ascii="Courier New" w:hAnsi="Courier New" w:cs="Courier New"/>
      <w:sz w:val="20"/>
      <w:szCs w:val="20"/>
      <w:lang w:val="sr-Latn-CS" w:eastAsia="sr-Latn-CS"/>
    </w:rPr>
  </w:style>
  <w:style w:type="paragraph" w:customStyle="1" w:styleId="ColorfulList-Accent11">
    <w:name w:val="Colorful List - Accent 11"/>
    <w:basedOn w:val="Normal"/>
    <w:rsid w:val="002B661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uz-Cyrl-UZ" w:eastAsia="en-US"/>
    </w:rPr>
  </w:style>
  <w:style w:type="character" w:customStyle="1" w:styleId="Heading1Char1">
    <w:name w:val="Heading 1 Char1"/>
    <w:link w:val="Heading1"/>
    <w:locked/>
    <w:rsid w:val="002B6611"/>
    <w:rPr>
      <w:rFonts w:ascii="Times New Roman" w:hAnsi="Times New Roman"/>
      <w:b/>
      <w:caps/>
      <w:sz w:val="28"/>
      <w:lang w:val="sr-Latn-CS"/>
    </w:rPr>
  </w:style>
  <w:style w:type="paragraph" w:customStyle="1" w:styleId="CharCharCharChar1CharCharCharCharCharCharCharChar">
    <w:name w:val="Char Char Char Char1 Char Char Char Char Char Char Char Char"/>
    <w:basedOn w:val="Normal"/>
    <w:rsid w:val="002B6611"/>
    <w:pPr>
      <w:widowControl/>
      <w:autoSpaceDE/>
      <w:autoSpaceDN/>
      <w:adjustRightInd/>
      <w:spacing w:after="160" w:line="240" w:lineRule="exact"/>
    </w:pPr>
    <w:rPr>
      <w:rFonts w:ascii="Verdana" w:hAnsi="Verdana" w:cs="Verdana"/>
      <w:lang w:val="en-US" w:eastAsia="en-US"/>
    </w:rPr>
  </w:style>
  <w:style w:type="character" w:styleId="HTMLCite">
    <w:name w:val="HTML Cite"/>
    <w:rsid w:val="002B6611"/>
    <w:rPr>
      <w:rFonts w:cs="Times New Roman"/>
      <w:i/>
    </w:rPr>
  </w:style>
  <w:style w:type="paragraph" w:customStyle="1" w:styleId="clan">
    <w:name w:val="clan"/>
    <w:basedOn w:val="Normal"/>
    <w:rsid w:val="002B6611"/>
    <w:pPr>
      <w:widowControl/>
      <w:autoSpaceDE/>
      <w:autoSpaceDN/>
      <w:adjustRightInd/>
      <w:spacing w:before="240" w:after="120"/>
      <w:jc w:val="center"/>
    </w:pPr>
    <w:rPr>
      <w:rFonts w:ascii="Arial" w:hAnsi="Arial" w:cs="Arial"/>
      <w:b/>
      <w:bCs/>
      <w:sz w:val="24"/>
      <w:szCs w:val="24"/>
      <w:lang w:val="en-US" w:eastAsia="en-US"/>
    </w:rPr>
  </w:style>
  <w:style w:type="paragraph" w:customStyle="1" w:styleId="Normal1">
    <w:name w:val="Normal1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rFonts w:ascii="Arial" w:hAnsi="Arial" w:cs="Arial"/>
      <w:sz w:val="22"/>
      <w:szCs w:val="22"/>
      <w:lang w:val="en-US" w:eastAsia="en-US"/>
    </w:rPr>
  </w:style>
  <w:style w:type="character" w:customStyle="1" w:styleId="HeaderorfooterDavid">
    <w:name w:val="Header or footer + David"/>
    <w:aliases w:val="10,5 pt,Not Bold"/>
    <w:rsid w:val="0088579E"/>
    <w:rPr>
      <w:rFonts w:ascii="David" w:hAnsi="David"/>
      <w:b/>
      <w:color w:val="000000"/>
      <w:spacing w:val="0"/>
      <w:w w:val="100"/>
      <w:position w:val="0"/>
      <w:sz w:val="21"/>
      <w:u w:val="none"/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556</Words>
  <Characters>3175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УПУТСТВА ЗА ПРИПРЕМУ ДОКУМЕНТАЦИЈЕ ЗА АКРЕДИТАЦИЈУ ВИСОКОШКОЛСКЕ УСТАНОВЕ</vt:lpstr>
    </vt:vector>
  </TitlesOfParts>
  <Company/>
  <LinksUpToDate>false</LinksUpToDate>
  <CharactersWithSpaces>3724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УПУТСТВА ЗА ПРИПРЕМУ ДОКУМЕНТАЦИЈЕ ЗА АКРЕДИТАЦИЈУ ВИСОКОШКОЛСКЕ УСТАНОВЕ</dc:title>
  <dc:creator>Sofija Pekic Quarrie</dc:creator>
  <cp:lastModifiedBy>Marko Milojkovic</cp:lastModifiedBy>
  <cp:revision>3</cp:revision>
  <dcterms:created xsi:type="dcterms:W3CDTF">2020-07-09T09:28:00Z</dcterms:created>
  <dcterms:modified xsi:type="dcterms:W3CDTF">2020-07-13T19:39:00Z</dcterms:modified>
</cp:coreProperties>
</file>